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F397" w14:textId="77777777" w:rsidR="00E95406" w:rsidRPr="00B120EC" w:rsidRDefault="00EB1F50" w:rsidP="00B120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231F20"/>
          <w:sz w:val="28"/>
          <w:szCs w:val="28"/>
        </w:rPr>
        <w:t>4</w:t>
      </w:r>
      <w:r w:rsidRPr="00EB1F50">
        <w:rPr>
          <w:rFonts w:asciiTheme="minorHAnsi" w:hAnsiTheme="minorHAnsi" w:cstheme="minorHAnsi"/>
          <w:b/>
          <w:bCs/>
          <w:color w:val="231F20"/>
          <w:sz w:val="28"/>
          <w:szCs w:val="28"/>
          <w:vertAlign w:val="superscript"/>
        </w:rPr>
        <w:t>th</w:t>
      </w:r>
      <w:r w:rsidR="008C36A6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 Annual </w:t>
      </w:r>
      <w:r w:rsidR="00493F7C" w:rsidRPr="008C36A6">
        <w:rPr>
          <w:rFonts w:asciiTheme="minorHAnsi" w:hAnsiTheme="minorHAnsi" w:cstheme="minorHAnsi"/>
          <w:b/>
          <w:bCs/>
          <w:color w:val="231F20"/>
          <w:sz w:val="28"/>
          <w:szCs w:val="28"/>
        </w:rPr>
        <w:t>Mae Orvis Health Care Symposium</w:t>
      </w:r>
    </w:p>
    <w:p w14:paraId="169DA1C7" w14:textId="77777777" w:rsidR="00C419B3" w:rsidRPr="00601554" w:rsidRDefault="00493F7C" w:rsidP="00170A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231F20"/>
        </w:rPr>
      </w:pPr>
      <w:r w:rsidRPr="00601554">
        <w:rPr>
          <w:rFonts w:asciiTheme="minorHAnsi" w:hAnsiTheme="minorHAnsi" w:cstheme="minorHAnsi"/>
          <w:b/>
          <w:bCs/>
          <w:iCs/>
          <w:color w:val="231F20"/>
        </w:rPr>
        <w:t>University of Nevada, Reno</w:t>
      </w:r>
    </w:p>
    <w:p w14:paraId="3854126E" w14:textId="77777777" w:rsidR="008C15F3" w:rsidRPr="00601554" w:rsidRDefault="00601554" w:rsidP="00ED30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231F20"/>
        </w:rPr>
      </w:pPr>
      <w:r>
        <w:rPr>
          <w:rFonts w:asciiTheme="minorHAnsi" w:hAnsiTheme="minorHAnsi" w:cstheme="minorHAnsi"/>
          <w:b/>
          <w:bCs/>
          <w:iCs/>
          <w:color w:val="231F20"/>
        </w:rPr>
        <w:t xml:space="preserve">Wednesday, </w:t>
      </w:r>
      <w:r w:rsidR="008D37B4" w:rsidRPr="00601554">
        <w:rPr>
          <w:rFonts w:asciiTheme="minorHAnsi" w:hAnsiTheme="minorHAnsi" w:cstheme="minorHAnsi"/>
          <w:b/>
          <w:bCs/>
          <w:iCs/>
          <w:color w:val="231F20"/>
        </w:rPr>
        <w:t xml:space="preserve">April </w:t>
      </w:r>
      <w:r w:rsidR="00EB1F50">
        <w:rPr>
          <w:rFonts w:asciiTheme="minorHAnsi" w:hAnsiTheme="minorHAnsi" w:cstheme="minorHAnsi"/>
          <w:b/>
          <w:bCs/>
          <w:iCs/>
          <w:color w:val="231F20"/>
        </w:rPr>
        <w:t>3, 2019</w:t>
      </w:r>
    </w:p>
    <w:p w14:paraId="0C53D636" w14:textId="77777777" w:rsidR="00601554" w:rsidRPr="00601554" w:rsidRDefault="00601554" w:rsidP="008D37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231F20"/>
        </w:rPr>
      </w:pPr>
    </w:p>
    <w:p w14:paraId="074D9DB4" w14:textId="77777777" w:rsidR="008C15F3" w:rsidRPr="00601554" w:rsidRDefault="008C15F3" w:rsidP="00ED30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231F20"/>
          <w:sz w:val="28"/>
          <w:szCs w:val="28"/>
          <w:u w:val="single"/>
        </w:rPr>
      </w:pPr>
      <w:r w:rsidRPr="00601554">
        <w:rPr>
          <w:rFonts w:asciiTheme="minorHAnsi" w:hAnsiTheme="minorHAnsi" w:cstheme="minorHAnsi"/>
          <w:b/>
          <w:bCs/>
          <w:iCs/>
          <w:color w:val="231F20"/>
          <w:sz w:val="28"/>
          <w:szCs w:val="28"/>
          <w:u w:val="single"/>
        </w:rPr>
        <w:t xml:space="preserve">Sponsorship </w:t>
      </w:r>
      <w:r w:rsidR="00C66895" w:rsidRPr="00601554">
        <w:rPr>
          <w:rFonts w:asciiTheme="minorHAnsi" w:hAnsiTheme="minorHAnsi" w:cstheme="minorHAnsi"/>
          <w:b/>
          <w:bCs/>
          <w:iCs/>
          <w:color w:val="231F20"/>
          <w:sz w:val="28"/>
          <w:szCs w:val="28"/>
          <w:u w:val="single"/>
        </w:rPr>
        <w:t>&amp; Benefits</w:t>
      </w:r>
    </w:p>
    <w:p w14:paraId="47A7ABD3" w14:textId="77777777" w:rsidR="00601554" w:rsidRPr="00B120EC" w:rsidRDefault="00601554" w:rsidP="00A105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231F20"/>
          <w:sz w:val="12"/>
          <w:szCs w:val="12"/>
        </w:rPr>
      </w:pPr>
    </w:p>
    <w:p w14:paraId="0677A8A7" w14:textId="77777777" w:rsidR="008D37B4" w:rsidRPr="00601554" w:rsidRDefault="008D37B4" w:rsidP="00216E76">
      <w:pPr>
        <w:autoSpaceDE w:val="0"/>
        <w:autoSpaceDN w:val="0"/>
        <w:adjustRightInd w:val="0"/>
        <w:ind w:left="798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 w:rsidRPr="00601554">
        <w:rPr>
          <w:rFonts w:asciiTheme="minorHAnsi" w:hAnsiTheme="minorHAnsi" w:cstheme="minorHAnsi"/>
          <w:b/>
          <w:bCs/>
          <w:color w:val="231F20"/>
          <w:sz w:val="28"/>
          <w:szCs w:val="28"/>
        </w:rPr>
        <w:t>Gold Sponsor - $1,000</w:t>
      </w:r>
    </w:p>
    <w:p w14:paraId="378DD0D5" w14:textId="77777777" w:rsidR="008D37B4" w:rsidRPr="00FA45C3" w:rsidRDefault="0060155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45C3">
        <w:rPr>
          <w:rFonts w:asciiTheme="minorHAnsi" w:hAnsiTheme="minorHAnsi" w:cstheme="minorHAnsi"/>
        </w:rPr>
        <w:t xml:space="preserve">Full </w:t>
      </w:r>
      <w:r w:rsidR="008D37B4" w:rsidRPr="00FA45C3">
        <w:rPr>
          <w:rFonts w:asciiTheme="minorHAnsi" w:hAnsiTheme="minorHAnsi" w:cstheme="minorHAnsi"/>
        </w:rPr>
        <w:t>page ad printed in event program</w:t>
      </w:r>
    </w:p>
    <w:p w14:paraId="56913DC4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Organization name and logo printed in event program</w:t>
      </w:r>
      <w:r w:rsidR="007F732D" w:rsidRPr="00601554">
        <w:rPr>
          <w:rFonts w:asciiTheme="minorHAnsi" w:hAnsiTheme="minorHAnsi" w:cstheme="minorHAnsi"/>
          <w:color w:val="231F20"/>
        </w:rPr>
        <w:t xml:space="preserve"> in Sponsors section</w:t>
      </w:r>
    </w:p>
    <w:p w14:paraId="1CFB5F7F" w14:textId="77777777" w:rsidR="007F732D" w:rsidRPr="00601554" w:rsidRDefault="007F732D" w:rsidP="007F732D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Organization name presented prominently in the event area</w:t>
      </w:r>
    </w:p>
    <w:p w14:paraId="728B5610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 xml:space="preserve">Link to your organization’s website on the symposium </w:t>
      </w:r>
      <w:r w:rsidR="007F732D" w:rsidRPr="00601554">
        <w:rPr>
          <w:rFonts w:asciiTheme="minorHAnsi" w:hAnsiTheme="minorHAnsi" w:cstheme="minorHAnsi"/>
          <w:color w:val="231F20"/>
        </w:rPr>
        <w:t>Sponsors</w:t>
      </w:r>
      <w:r w:rsidRPr="00601554">
        <w:rPr>
          <w:rFonts w:asciiTheme="minorHAnsi" w:hAnsiTheme="minorHAnsi" w:cstheme="minorHAnsi"/>
          <w:color w:val="231F20"/>
        </w:rPr>
        <w:t xml:space="preserve"> webpage</w:t>
      </w:r>
    </w:p>
    <w:p w14:paraId="6671963A" w14:textId="77777777" w:rsidR="008D37B4" w:rsidRPr="00601554" w:rsidRDefault="007F732D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 xml:space="preserve">Interaction with </w:t>
      </w:r>
      <w:r w:rsidR="008D37B4" w:rsidRPr="00601554">
        <w:rPr>
          <w:rFonts w:asciiTheme="minorHAnsi" w:hAnsiTheme="minorHAnsi" w:cstheme="minorHAnsi"/>
          <w:color w:val="231F20"/>
        </w:rPr>
        <w:t xml:space="preserve">attendees during lunch and </w:t>
      </w:r>
      <w:r w:rsidR="008D37B4" w:rsidRPr="00FA45C3">
        <w:rPr>
          <w:rFonts w:asciiTheme="minorHAnsi" w:hAnsiTheme="minorHAnsi" w:cstheme="minorHAnsi"/>
        </w:rPr>
        <w:t xml:space="preserve">signage on </w:t>
      </w:r>
      <w:r w:rsidR="006A70A9" w:rsidRPr="00FA45C3">
        <w:rPr>
          <w:rFonts w:asciiTheme="minorHAnsi" w:hAnsiTheme="minorHAnsi" w:cstheme="minorHAnsi"/>
        </w:rPr>
        <w:t xml:space="preserve">lunch </w:t>
      </w:r>
      <w:r w:rsidR="008D37B4" w:rsidRPr="00FA45C3">
        <w:rPr>
          <w:rFonts w:asciiTheme="minorHAnsi" w:hAnsiTheme="minorHAnsi" w:cstheme="minorHAnsi"/>
        </w:rPr>
        <w:t>tables</w:t>
      </w:r>
    </w:p>
    <w:p w14:paraId="2E9D16FF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Access to display print materials on individual sponsor table in lunch area</w:t>
      </w:r>
    </w:p>
    <w:p w14:paraId="5B880C00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One complimentary admission to the event (upon request)</w:t>
      </w:r>
    </w:p>
    <w:p w14:paraId="0D415443" w14:textId="77777777" w:rsidR="00601554" w:rsidRDefault="008D37B4" w:rsidP="00601554">
      <w:pPr>
        <w:pStyle w:val="ListParagraph"/>
        <w:autoSpaceDE w:val="0"/>
        <w:autoSpaceDN w:val="0"/>
        <w:adjustRightInd w:val="0"/>
        <w:ind w:firstLine="36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601554">
        <w:rPr>
          <w:rFonts w:asciiTheme="minorHAnsi" w:hAnsiTheme="minorHAnsi" w:cstheme="minorHAnsi"/>
          <w:color w:val="231F20"/>
          <w:sz w:val="20"/>
          <w:szCs w:val="20"/>
        </w:rPr>
        <w:t>*</w:t>
      </w:r>
      <w:r w:rsidRPr="00601554">
        <w:rPr>
          <w:rFonts w:asciiTheme="minorHAnsi" w:hAnsiTheme="minorHAnsi" w:cstheme="minorHAnsi"/>
          <w:i/>
          <w:color w:val="231F20"/>
          <w:sz w:val="20"/>
          <w:szCs w:val="20"/>
        </w:rPr>
        <w:t>Tax deductible portion is $935.00.</w:t>
      </w:r>
    </w:p>
    <w:p w14:paraId="1E4A5646" w14:textId="77777777" w:rsidR="00BD3938" w:rsidRPr="00601554" w:rsidRDefault="00BD3938" w:rsidP="00601554">
      <w:pPr>
        <w:pStyle w:val="ListParagraph"/>
        <w:autoSpaceDE w:val="0"/>
        <w:autoSpaceDN w:val="0"/>
        <w:adjustRightInd w:val="0"/>
        <w:ind w:firstLine="36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24DC7D4B" w14:textId="77777777" w:rsidR="008D37B4" w:rsidRPr="00601554" w:rsidRDefault="008D37B4" w:rsidP="008D37B4">
      <w:pPr>
        <w:autoSpaceDE w:val="0"/>
        <w:autoSpaceDN w:val="0"/>
        <w:adjustRightInd w:val="0"/>
        <w:ind w:left="798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 w:rsidRPr="00601554">
        <w:rPr>
          <w:rFonts w:asciiTheme="minorHAnsi" w:hAnsiTheme="minorHAnsi" w:cstheme="minorHAnsi"/>
          <w:b/>
          <w:bCs/>
          <w:color w:val="231F20"/>
          <w:sz w:val="28"/>
          <w:szCs w:val="28"/>
        </w:rPr>
        <w:t>Silver Sponsor - $750</w:t>
      </w:r>
    </w:p>
    <w:p w14:paraId="39BF7320" w14:textId="77777777" w:rsidR="00601554" w:rsidRPr="00FA45C3" w:rsidRDefault="00601554" w:rsidP="0060155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45C3">
        <w:rPr>
          <w:rFonts w:asciiTheme="minorHAnsi" w:hAnsiTheme="minorHAnsi" w:cstheme="minorHAnsi"/>
        </w:rPr>
        <w:t>1/2 page ad printed in event program</w:t>
      </w:r>
    </w:p>
    <w:p w14:paraId="00B0540B" w14:textId="77777777" w:rsidR="007F732D" w:rsidRPr="00601554" w:rsidRDefault="007F732D" w:rsidP="007F732D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Organization name and logo printed in event program in Sponsors section</w:t>
      </w:r>
    </w:p>
    <w:p w14:paraId="0794CD11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Organization name presented prominently in the event area</w:t>
      </w:r>
    </w:p>
    <w:p w14:paraId="728BB8F3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 xml:space="preserve">Link to your organization’s website on the symposium </w:t>
      </w:r>
      <w:r w:rsidR="006A70A9" w:rsidRPr="00601554">
        <w:rPr>
          <w:rFonts w:asciiTheme="minorHAnsi" w:hAnsiTheme="minorHAnsi" w:cstheme="minorHAnsi"/>
          <w:color w:val="231F20"/>
        </w:rPr>
        <w:t>Sponsors</w:t>
      </w:r>
      <w:r w:rsidRPr="00601554">
        <w:rPr>
          <w:rFonts w:asciiTheme="minorHAnsi" w:hAnsiTheme="minorHAnsi" w:cstheme="minorHAnsi"/>
          <w:color w:val="231F20"/>
        </w:rPr>
        <w:t xml:space="preserve"> webpage</w:t>
      </w:r>
    </w:p>
    <w:p w14:paraId="75433B52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 xml:space="preserve">Interaction with symposium attendees during lunch </w:t>
      </w:r>
    </w:p>
    <w:p w14:paraId="2F47B6BF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Access to display print materials on individual sponsor table in lunch area</w:t>
      </w:r>
    </w:p>
    <w:p w14:paraId="6D3A7DE6" w14:textId="77777777" w:rsidR="008D37B4" w:rsidRPr="00601554" w:rsidRDefault="008D37B4" w:rsidP="008D37B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One complimentary admission to the event (upon request)</w:t>
      </w:r>
    </w:p>
    <w:p w14:paraId="77FCC974" w14:textId="77777777" w:rsidR="00601554" w:rsidRDefault="008D37B4" w:rsidP="00601554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601554">
        <w:rPr>
          <w:rFonts w:asciiTheme="minorHAnsi" w:hAnsiTheme="minorHAnsi" w:cstheme="minorHAnsi"/>
          <w:color w:val="231F20"/>
          <w:sz w:val="20"/>
          <w:szCs w:val="20"/>
        </w:rPr>
        <w:t>*</w:t>
      </w:r>
      <w:r w:rsidR="006A70A9" w:rsidRPr="00601554">
        <w:rPr>
          <w:rFonts w:asciiTheme="minorHAnsi" w:hAnsiTheme="minorHAnsi" w:cstheme="minorHAnsi"/>
          <w:i/>
          <w:color w:val="231F20"/>
          <w:sz w:val="20"/>
          <w:szCs w:val="20"/>
        </w:rPr>
        <w:t>Tax deductible portion is $685</w:t>
      </w:r>
      <w:r w:rsidRPr="00601554">
        <w:rPr>
          <w:rFonts w:asciiTheme="minorHAnsi" w:hAnsiTheme="minorHAnsi" w:cstheme="minorHAnsi"/>
          <w:i/>
          <w:color w:val="231F20"/>
          <w:sz w:val="20"/>
          <w:szCs w:val="20"/>
        </w:rPr>
        <w:t>.00.</w:t>
      </w:r>
    </w:p>
    <w:p w14:paraId="37C94C5F" w14:textId="77777777" w:rsidR="00BD3938" w:rsidRPr="00601554" w:rsidRDefault="00BD3938" w:rsidP="00601554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0839B46" w14:textId="77777777" w:rsidR="00A10544" w:rsidRPr="00601554" w:rsidRDefault="008D37B4" w:rsidP="00A10544">
      <w:pPr>
        <w:autoSpaceDE w:val="0"/>
        <w:autoSpaceDN w:val="0"/>
        <w:adjustRightInd w:val="0"/>
        <w:ind w:left="798"/>
        <w:rPr>
          <w:rFonts w:asciiTheme="minorHAnsi" w:hAnsiTheme="minorHAnsi" w:cstheme="minorHAnsi"/>
          <w:b/>
          <w:bCs/>
          <w:i/>
          <w:color w:val="231F20"/>
          <w:sz w:val="20"/>
          <w:szCs w:val="20"/>
        </w:rPr>
      </w:pPr>
      <w:r w:rsidRPr="00601554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Bronze </w:t>
      </w:r>
      <w:r w:rsidR="00C419B3" w:rsidRPr="00601554">
        <w:rPr>
          <w:rFonts w:asciiTheme="minorHAnsi" w:hAnsiTheme="minorHAnsi" w:cstheme="minorHAnsi"/>
          <w:b/>
          <w:bCs/>
          <w:color w:val="231F20"/>
          <w:sz w:val="28"/>
          <w:szCs w:val="28"/>
        </w:rPr>
        <w:t>Sponsor - $</w:t>
      </w:r>
      <w:r w:rsidRPr="00601554">
        <w:rPr>
          <w:rFonts w:asciiTheme="minorHAnsi" w:hAnsiTheme="minorHAnsi" w:cstheme="minorHAnsi"/>
          <w:b/>
          <w:bCs/>
          <w:color w:val="231F20"/>
          <w:sz w:val="28"/>
          <w:szCs w:val="28"/>
        </w:rPr>
        <w:t>5</w:t>
      </w:r>
      <w:r w:rsidR="00493F7C" w:rsidRPr="00601554">
        <w:rPr>
          <w:rFonts w:asciiTheme="minorHAnsi" w:hAnsiTheme="minorHAnsi" w:cstheme="minorHAnsi"/>
          <w:b/>
          <w:bCs/>
          <w:color w:val="231F20"/>
          <w:sz w:val="28"/>
          <w:szCs w:val="28"/>
        </w:rPr>
        <w:t>00</w:t>
      </w:r>
      <w:r w:rsidRPr="00601554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 </w:t>
      </w:r>
    </w:p>
    <w:p w14:paraId="13E8A034" w14:textId="77777777" w:rsidR="006F058A" w:rsidRDefault="006F058A" w:rsidP="00A1054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1/4 page ad printed in event program</w:t>
      </w:r>
    </w:p>
    <w:p w14:paraId="5E56A136" w14:textId="77777777" w:rsidR="006A70A9" w:rsidRPr="00601554" w:rsidRDefault="006A70A9" w:rsidP="00A1054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Organization name and logo printed in event program in Sponsors section</w:t>
      </w:r>
    </w:p>
    <w:p w14:paraId="3C7388E8" w14:textId="77777777" w:rsidR="006A70A9" w:rsidRPr="00601554" w:rsidRDefault="006A70A9" w:rsidP="006A70A9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Organization name presented prominently in the event area</w:t>
      </w:r>
    </w:p>
    <w:p w14:paraId="37580286" w14:textId="77777777" w:rsidR="006A70A9" w:rsidRPr="00601554" w:rsidRDefault="006A70A9" w:rsidP="006A70A9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Link to your organization’s website on the symposium Sponsors webpage</w:t>
      </w:r>
    </w:p>
    <w:p w14:paraId="4665AB24" w14:textId="77777777" w:rsidR="006A70A9" w:rsidRPr="00601554" w:rsidRDefault="006A70A9" w:rsidP="006A70A9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 xml:space="preserve">Interaction with symposium attendees during lunch </w:t>
      </w:r>
    </w:p>
    <w:p w14:paraId="45636376" w14:textId="77777777" w:rsidR="006A70A9" w:rsidRPr="00601554" w:rsidRDefault="006A70A9" w:rsidP="006A70A9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Access to display print materials on individual sponsor table in lunch area</w:t>
      </w:r>
    </w:p>
    <w:p w14:paraId="10EB887A" w14:textId="77777777" w:rsidR="006A70A9" w:rsidRPr="00601554" w:rsidRDefault="006A70A9" w:rsidP="006A70A9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One complimentary admission to the event (upon request)</w:t>
      </w:r>
    </w:p>
    <w:p w14:paraId="36DF654C" w14:textId="77777777" w:rsidR="00601554" w:rsidRDefault="006A70A9" w:rsidP="00601554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601554">
        <w:rPr>
          <w:rFonts w:asciiTheme="minorHAnsi" w:hAnsiTheme="minorHAnsi" w:cstheme="minorHAnsi"/>
          <w:color w:val="231F20"/>
          <w:sz w:val="20"/>
          <w:szCs w:val="20"/>
        </w:rPr>
        <w:t>*</w:t>
      </w:r>
      <w:r w:rsidRPr="00601554">
        <w:rPr>
          <w:rFonts w:asciiTheme="minorHAnsi" w:hAnsiTheme="minorHAnsi" w:cstheme="minorHAnsi"/>
          <w:i/>
          <w:color w:val="231F20"/>
          <w:sz w:val="20"/>
          <w:szCs w:val="20"/>
        </w:rPr>
        <w:t>Tax deductible portion is $435.00.</w:t>
      </w:r>
    </w:p>
    <w:p w14:paraId="333DD832" w14:textId="77777777" w:rsidR="00BD3938" w:rsidRPr="00601554" w:rsidRDefault="00BD3938" w:rsidP="00601554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69BC9DB" w14:textId="77777777" w:rsidR="00A10544" w:rsidRPr="00BD3938" w:rsidRDefault="00A10544" w:rsidP="00A10544">
      <w:pPr>
        <w:autoSpaceDE w:val="0"/>
        <w:autoSpaceDN w:val="0"/>
        <w:adjustRightInd w:val="0"/>
        <w:ind w:left="798"/>
        <w:rPr>
          <w:rFonts w:asciiTheme="minorHAnsi" w:hAnsiTheme="minorHAnsi" w:cstheme="minorHAnsi"/>
          <w:b/>
          <w:bCs/>
          <w:i/>
          <w:color w:val="231F20"/>
          <w:sz w:val="28"/>
          <w:szCs w:val="28"/>
        </w:rPr>
      </w:pPr>
      <w:r w:rsidRPr="00BD3938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Professional Organizations </w:t>
      </w:r>
      <w:r w:rsidR="00601554" w:rsidRPr="00BD3938">
        <w:rPr>
          <w:rFonts w:asciiTheme="minorHAnsi" w:hAnsiTheme="minorHAnsi" w:cstheme="minorHAnsi"/>
          <w:b/>
          <w:bCs/>
          <w:color w:val="231F20"/>
          <w:sz w:val="28"/>
          <w:szCs w:val="28"/>
        </w:rPr>
        <w:t>Spons</w:t>
      </w:r>
      <w:r w:rsidRPr="00BD3938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or - $250 </w:t>
      </w:r>
    </w:p>
    <w:p w14:paraId="019BD2A5" w14:textId="77777777" w:rsidR="00A10544" w:rsidRPr="00EB1F50" w:rsidRDefault="00A10544" w:rsidP="00EB1F5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EB1F50">
        <w:rPr>
          <w:rFonts w:asciiTheme="minorHAnsi" w:hAnsiTheme="minorHAnsi" w:cstheme="minorHAnsi"/>
          <w:color w:val="231F20"/>
        </w:rPr>
        <w:t>Organization name and logo printed in event program in Sponsors section</w:t>
      </w:r>
    </w:p>
    <w:p w14:paraId="51ECAFA0" w14:textId="77777777" w:rsidR="00A10544" w:rsidRPr="00601554" w:rsidRDefault="00A10544" w:rsidP="00A1054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Organization name presented prominently in the event area</w:t>
      </w:r>
    </w:p>
    <w:p w14:paraId="001A6300" w14:textId="77777777" w:rsidR="00A10544" w:rsidRPr="00601554" w:rsidRDefault="00A10544" w:rsidP="00A1054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Link to your organization’s website on the symposium Sponsors webpage</w:t>
      </w:r>
    </w:p>
    <w:p w14:paraId="0F5495B9" w14:textId="77777777" w:rsidR="00A10544" w:rsidRPr="00601554" w:rsidRDefault="00A10544" w:rsidP="00A1054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 xml:space="preserve">Interaction with symposium attendees during lunch </w:t>
      </w:r>
    </w:p>
    <w:p w14:paraId="3B009FD1" w14:textId="77777777" w:rsidR="00A10544" w:rsidRPr="00601554" w:rsidRDefault="00A10544" w:rsidP="00A1054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Access to display print materials on individual sponsor table in lunch area</w:t>
      </w:r>
    </w:p>
    <w:p w14:paraId="21FFF352" w14:textId="77777777" w:rsidR="00A10544" w:rsidRPr="00601554" w:rsidRDefault="00A10544" w:rsidP="00A10544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01554">
        <w:rPr>
          <w:rFonts w:asciiTheme="minorHAnsi" w:hAnsiTheme="minorHAnsi" w:cstheme="minorHAnsi"/>
          <w:color w:val="231F20"/>
        </w:rPr>
        <w:t>One complimentary admission to the event (upon request)</w:t>
      </w:r>
    </w:p>
    <w:p w14:paraId="73264709" w14:textId="77777777" w:rsidR="00A10544" w:rsidRPr="00601554" w:rsidRDefault="00A10544" w:rsidP="00A10544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601554">
        <w:rPr>
          <w:rFonts w:asciiTheme="minorHAnsi" w:hAnsiTheme="minorHAnsi" w:cstheme="minorHAnsi"/>
          <w:color w:val="231F20"/>
          <w:sz w:val="20"/>
          <w:szCs w:val="20"/>
        </w:rPr>
        <w:t>*</w:t>
      </w:r>
      <w:r w:rsidRPr="00601554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Tax deductible </w:t>
      </w:r>
      <w:r w:rsidR="00FA45C3">
        <w:rPr>
          <w:rFonts w:asciiTheme="minorHAnsi" w:hAnsiTheme="minorHAnsi" w:cstheme="minorHAnsi"/>
          <w:i/>
          <w:color w:val="231F20"/>
          <w:sz w:val="20"/>
          <w:szCs w:val="20"/>
        </w:rPr>
        <w:t>portion is $18</w:t>
      </w:r>
      <w:r w:rsidRPr="00601554">
        <w:rPr>
          <w:rFonts w:asciiTheme="minorHAnsi" w:hAnsiTheme="minorHAnsi" w:cstheme="minorHAnsi"/>
          <w:i/>
          <w:color w:val="231F20"/>
          <w:sz w:val="20"/>
          <w:szCs w:val="20"/>
        </w:rPr>
        <w:t>5.00.</w:t>
      </w:r>
    </w:p>
    <w:p w14:paraId="1E801198" w14:textId="77777777" w:rsidR="008D37B4" w:rsidRPr="00601554" w:rsidRDefault="008D37B4" w:rsidP="006015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</w:p>
    <w:p w14:paraId="322FA84C" w14:textId="77777777" w:rsidR="00475491" w:rsidRDefault="00475491" w:rsidP="00601554">
      <w:pPr>
        <w:autoSpaceDE w:val="0"/>
        <w:autoSpaceDN w:val="0"/>
        <w:adjustRightInd w:val="0"/>
        <w:ind w:left="78" w:firstLine="720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  <w:r w:rsidRPr="00601554"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  <w:t>Event Particulars</w:t>
      </w:r>
    </w:p>
    <w:p w14:paraId="6958284D" w14:textId="77777777" w:rsidR="00601554" w:rsidRPr="00601554" w:rsidRDefault="00601554" w:rsidP="00601554">
      <w:pPr>
        <w:autoSpaceDE w:val="0"/>
        <w:autoSpaceDN w:val="0"/>
        <w:adjustRightInd w:val="0"/>
        <w:ind w:left="78" w:firstLine="720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  <w:u w:val="single"/>
        </w:rPr>
      </w:pPr>
    </w:p>
    <w:p w14:paraId="760EF0C1" w14:textId="77777777" w:rsidR="00C66895" w:rsidRDefault="00C80DA0" w:rsidP="00A0575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 xml:space="preserve">The </w:t>
      </w:r>
      <w:r w:rsidR="00EB1F50">
        <w:rPr>
          <w:rFonts w:asciiTheme="minorHAnsi" w:hAnsiTheme="minorHAnsi" w:cstheme="minorHAnsi"/>
          <w:bCs/>
          <w:color w:val="231F20"/>
        </w:rPr>
        <w:t>4</w:t>
      </w:r>
      <w:r w:rsidR="00EB1F50" w:rsidRPr="00EB1F50">
        <w:rPr>
          <w:rFonts w:asciiTheme="minorHAnsi" w:hAnsiTheme="minorHAnsi" w:cstheme="minorHAnsi"/>
          <w:bCs/>
          <w:color w:val="231F20"/>
          <w:vertAlign w:val="superscript"/>
        </w:rPr>
        <w:t>th</w:t>
      </w:r>
      <w:r w:rsidR="00601554">
        <w:rPr>
          <w:rFonts w:asciiTheme="minorHAnsi" w:hAnsiTheme="minorHAnsi" w:cstheme="minorHAnsi"/>
          <w:bCs/>
          <w:color w:val="231F20"/>
        </w:rPr>
        <w:t xml:space="preserve"> Annual Mae Orvis Health Care Symposium</w:t>
      </w:r>
      <w:r w:rsidRPr="00601554">
        <w:rPr>
          <w:rFonts w:asciiTheme="minorHAnsi" w:hAnsiTheme="minorHAnsi" w:cstheme="minorHAnsi"/>
          <w:bCs/>
          <w:color w:val="231F20"/>
        </w:rPr>
        <w:t xml:space="preserve"> will be</w:t>
      </w:r>
      <w:r w:rsidR="00BB0728" w:rsidRPr="00601554">
        <w:rPr>
          <w:rFonts w:asciiTheme="minorHAnsi" w:hAnsiTheme="minorHAnsi" w:cstheme="minorHAnsi"/>
          <w:bCs/>
          <w:color w:val="231F20"/>
        </w:rPr>
        <w:t xml:space="preserve"> </w:t>
      </w:r>
      <w:r w:rsidR="00601554">
        <w:rPr>
          <w:rFonts w:asciiTheme="minorHAnsi" w:hAnsiTheme="minorHAnsi" w:cstheme="minorHAnsi"/>
          <w:bCs/>
          <w:color w:val="231F20"/>
        </w:rPr>
        <w:t xml:space="preserve">held on </w:t>
      </w:r>
      <w:r w:rsidR="008D37B4" w:rsidRPr="00601554">
        <w:rPr>
          <w:rFonts w:asciiTheme="minorHAnsi" w:hAnsiTheme="minorHAnsi" w:cstheme="minorHAnsi"/>
          <w:bCs/>
          <w:color w:val="231F20"/>
        </w:rPr>
        <w:t xml:space="preserve">Wednesday, April </w:t>
      </w:r>
      <w:r w:rsidR="00EB1F50">
        <w:rPr>
          <w:rFonts w:asciiTheme="minorHAnsi" w:hAnsiTheme="minorHAnsi" w:cstheme="minorHAnsi"/>
          <w:bCs/>
          <w:color w:val="231F20"/>
        </w:rPr>
        <w:t>3</w:t>
      </w:r>
      <w:r w:rsidR="008D37B4" w:rsidRPr="00601554">
        <w:rPr>
          <w:rFonts w:asciiTheme="minorHAnsi" w:hAnsiTheme="minorHAnsi" w:cstheme="minorHAnsi"/>
          <w:bCs/>
          <w:color w:val="231F20"/>
        </w:rPr>
        <w:t>, 201</w:t>
      </w:r>
      <w:r w:rsidR="00EB1F50">
        <w:rPr>
          <w:rFonts w:asciiTheme="minorHAnsi" w:hAnsiTheme="minorHAnsi" w:cstheme="minorHAnsi"/>
          <w:bCs/>
          <w:color w:val="231F20"/>
        </w:rPr>
        <w:t>9</w:t>
      </w:r>
      <w:r w:rsidR="00493F7C" w:rsidRPr="00601554">
        <w:rPr>
          <w:rFonts w:asciiTheme="minorHAnsi" w:hAnsiTheme="minorHAnsi" w:cstheme="minorHAnsi"/>
          <w:bCs/>
          <w:color w:val="231F20"/>
        </w:rPr>
        <w:t xml:space="preserve"> at the University of Nevada, Reno in the Joe Crowley Student Union Theatre Room. </w:t>
      </w:r>
      <w:r w:rsidR="00B34C91" w:rsidRPr="00601554">
        <w:rPr>
          <w:rFonts w:asciiTheme="minorHAnsi" w:hAnsiTheme="minorHAnsi" w:cstheme="minorHAnsi"/>
          <w:bCs/>
          <w:color w:val="231F20"/>
        </w:rPr>
        <w:t>Sponsors will have a designated time to engage with the a</w:t>
      </w:r>
      <w:r w:rsidR="00C66895" w:rsidRPr="00601554">
        <w:rPr>
          <w:rFonts w:asciiTheme="minorHAnsi" w:hAnsiTheme="minorHAnsi" w:cstheme="minorHAnsi"/>
          <w:bCs/>
          <w:color w:val="231F20"/>
        </w:rPr>
        <w:t>ttendees during the lunch break</w:t>
      </w:r>
      <w:r w:rsidR="006A70A9" w:rsidRPr="00601554">
        <w:rPr>
          <w:rFonts w:asciiTheme="minorHAnsi" w:hAnsiTheme="minorHAnsi" w:cstheme="minorHAnsi"/>
          <w:bCs/>
          <w:color w:val="231F20"/>
        </w:rPr>
        <w:t xml:space="preserve">. Lunch will be held from </w:t>
      </w:r>
      <w:r w:rsidR="00372EDF">
        <w:rPr>
          <w:rFonts w:asciiTheme="minorHAnsi" w:hAnsiTheme="minorHAnsi" w:cstheme="minorHAnsi"/>
          <w:bCs/>
          <w:color w:val="231F20"/>
        </w:rPr>
        <w:t>11:30 – 1:00p</w:t>
      </w:r>
      <w:r w:rsidR="00B34C91" w:rsidRPr="00601554">
        <w:rPr>
          <w:rFonts w:asciiTheme="minorHAnsi" w:hAnsiTheme="minorHAnsi" w:cstheme="minorHAnsi"/>
          <w:bCs/>
          <w:color w:val="231F20"/>
        </w:rPr>
        <w:t xml:space="preserve">.m. in the Joe Crowley Student Union Ball Room. </w:t>
      </w:r>
    </w:p>
    <w:p w14:paraId="363713B3" w14:textId="77777777" w:rsidR="00601554" w:rsidRPr="00601554" w:rsidRDefault="00601554" w:rsidP="00601554">
      <w:pPr>
        <w:pStyle w:val="ListParagraph"/>
        <w:autoSpaceDE w:val="0"/>
        <w:autoSpaceDN w:val="0"/>
        <w:adjustRightInd w:val="0"/>
        <w:ind w:left="1518"/>
        <w:rPr>
          <w:rFonts w:asciiTheme="minorHAnsi" w:hAnsiTheme="minorHAnsi" w:cstheme="minorHAnsi"/>
          <w:bCs/>
          <w:color w:val="231F20"/>
        </w:rPr>
      </w:pPr>
    </w:p>
    <w:p w14:paraId="79FB8FF8" w14:textId="77777777" w:rsidR="00475491" w:rsidRDefault="00B34C91" w:rsidP="00A0575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 xml:space="preserve">Sponsors are welcome to </w:t>
      </w:r>
      <w:r w:rsidR="00D5763C" w:rsidRPr="00601554">
        <w:rPr>
          <w:rFonts w:asciiTheme="minorHAnsi" w:hAnsiTheme="minorHAnsi" w:cstheme="minorHAnsi"/>
          <w:bCs/>
          <w:color w:val="231F20"/>
        </w:rPr>
        <w:t>arrive</w:t>
      </w:r>
      <w:r w:rsidR="00601554">
        <w:rPr>
          <w:rFonts w:asciiTheme="minorHAnsi" w:hAnsiTheme="minorHAnsi" w:cstheme="minorHAnsi"/>
          <w:bCs/>
          <w:color w:val="231F20"/>
        </w:rPr>
        <w:t xml:space="preserve"> in the Ball Room at 10</w:t>
      </w:r>
      <w:r w:rsidRPr="00601554">
        <w:rPr>
          <w:rFonts w:asciiTheme="minorHAnsi" w:hAnsiTheme="minorHAnsi" w:cstheme="minorHAnsi"/>
          <w:bCs/>
          <w:color w:val="231F20"/>
        </w:rPr>
        <w:t xml:space="preserve">:00a.m. </w:t>
      </w:r>
      <w:r w:rsidR="00C66895" w:rsidRPr="00601554">
        <w:rPr>
          <w:rFonts w:asciiTheme="minorHAnsi" w:hAnsiTheme="minorHAnsi" w:cstheme="minorHAnsi"/>
          <w:bCs/>
          <w:color w:val="231F20"/>
        </w:rPr>
        <w:t>to</w:t>
      </w:r>
      <w:r w:rsidR="00D5763C" w:rsidRPr="00601554">
        <w:rPr>
          <w:rFonts w:asciiTheme="minorHAnsi" w:hAnsiTheme="minorHAnsi" w:cstheme="minorHAnsi"/>
          <w:bCs/>
          <w:color w:val="231F20"/>
        </w:rPr>
        <w:t xml:space="preserve"> pre-stage materials on </w:t>
      </w:r>
      <w:r w:rsidR="00C66895" w:rsidRPr="00601554">
        <w:rPr>
          <w:rFonts w:asciiTheme="minorHAnsi" w:hAnsiTheme="minorHAnsi" w:cstheme="minorHAnsi"/>
          <w:bCs/>
          <w:color w:val="231F20"/>
        </w:rPr>
        <w:t>sponsor</w:t>
      </w:r>
      <w:r w:rsidR="00D5763C" w:rsidRPr="00601554">
        <w:rPr>
          <w:rFonts w:asciiTheme="minorHAnsi" w:hAnsiTheme="minorHAnsi" w:cstheme="minorHAnsi"/>
          <w:bCs/>
          <w:color w:val="231F20"/>
        </w:rPr>
        <w:t xml:space="preserve"> tables.</w:t>
      </w:r>
      <w:r w:rsidR="008A5F7B">
        <w:rPr>
          <w:rFonts w:asciiTheme="minorHAnsi" w:hAnsiTheme="minorHAnsi" w:cstheme="minorHAnsi"/>
          <w:bCs/>
          <w:color w:val="231F20"/>
        </w:rPr>
        <w:t xml:space="preserve"> </w:t>
      </w:r>
    </w:p>
    <w:p w14:paraId="42CF040C" w14:textId="77777777" w:rsidR="00601554" w:rsidRPr="00601554" w:rsidRDefault="00601554" w:rsidP="0060155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</w:p>
    <w:p w14:paraId="1ADB0A04" w14:textId="77777777" w:rsidR="00475491" w:rsidRDefault="00475491" w:rsidP="0047549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>Display tables are six foot in length and com</w:t>
      </w:r>
      <w:r w:rsidR="003014DB" w:rsidRPr="00601554">
        <w:rPr>
          <w:rFonts w:asciiTheme="minorHAnsi" w:hAnsiTheme="minorHAnsi" w:cstheme="minorHAnsi"/>
          <w:bCs/>
          <w:color w:val="231F20"/>
        </w:rPr>
        <w:t xml:space="preserve">e </w:t>
      </w:r>
      <w:r w:rsidR="00611125" w:rsidRPr="00601554">
        <w:rPr>
          <w:rFonts w:asciiTheme="minorHAnsi" w:hAnsiTheme="minorHAnsi" w:cstheme="minorHAnsi"/>
          <w:bCs/>
          <w:color w:val="231F20"/>
        </w:rPr>
        <w:t xml:space="preserve">draped </w:t>
      </w:r>
      <w:r w:rsidR="003014DB" w:rsidRPr="00601554">
        <w:rPr>
          <w:rFonts w:asciiTheme="minorHAnsi" w:hAnsiTheme="minorHAnsi" w:cstheme="minorHAnsi"/>
          <w:bCs/>
          <w:color w:val="231F20"/>
        </w:rPr>
        <w:t>with</w:t>
      </w:r>
      <w:r w:rsidR="008700BC" w:rsidRPr="00601554">
        <w:rPr>
          <w:rFonts w:asciiTheme="minorHAnsi" w:hAnsiTheme="minorHAnsi" w:cstheme="minorHAnsi"/>
          <w:bCs/>
          <w:color w:val="231F20"/>
        </w:rPr>
        <w:t xml:space="preserve"> </w:t>
      </w:r>
      <w:r w:rsidR="00F03D58" w:rsidRPr="00601554">
        <w:rPr>
          <w:rFonts w:asciiTheme="minorHAnsi" w:hAnsiTheme="minorHAnsi" w:cstheme="minorHAnsi"/>
          <w:bCs/>
          <w:color w:val="231F20"/>
        </w:rPr>
        <w:t xml:space="preserve">a </w:t>
      </w:r>
      <w:r w:rsidR="003014DB" w:rsidRPr="00601554">
        <w:rPr>
          <w:rFonts w:asciiTheme="minorHAnsi" w:hAnsiTheme="minorHAnsi" w:cstheme="minorHAnsi"/>
          <w:bCs/>
          <w:color w:val="231F20"/>
        </w:rPr>
        <w:t>tablecloth</w:t>
      </w:r>
      <w:r w:rsidR="00611125" w:rsidRPr="00601554">
        <w:rPr>
          <w:rFonts w:asciiTheme="minorHAnsi" w:hAnsiTheme="minorHAnsi" w:cstheme="minorHAnsi"/>
          <w:bCs/>
          <w:color w:val="231F20"/>
        </w:rPr>
        <w:t>.  You may choose to bring your own tablecloth with your organization logo or colors.</w:t>
      </w:r>
    </w:p>
    <w:p w14:paraId="601C0422" w14:textId="77777777" w:rsidR="00372EDF" w:rsidRPr="00372EDF" w:rsidRDefault="00372EDF" w:rsidP="00372ED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</w:p>
    <w:p w14:paraId="2DD76D89" w14:textId="77777777" w:rsidR="00D07AD1" w:rsidRDefault="003014DB" w:rsidP="0047549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 xml:space="preserve">Please bring </w:t>
      </w:r>
      <w:r w:rsidR="00EC6A7D" w:rsidRPr="00601554">
        <w:rPr>
          <w:rFonts w:asciiTheme="minorHAnsi" w:hAnsiTheme="minorHAnsi" w:cstheme="minorHAnsi"/>
          <w:bCs/>
          <w:color w:val="231F20"/>
        </w:rPr>
        <w:t xml:space="preserve">printed materials as you wish. </w:t>
      </w:r>
      <w:r w:rsidRPr="00601554">
        <w:rPr>
          <w:rFonts w:asciiTheme="minorHAnsi" w:hAnsiTheme="minorHAnsi" w:cstheme="minorHAnsi"/>
          <w:bCs/>
          <w:color w:val="231F20"/>
        </w:rPr>
        <w:t>No power is available.</w:t>
      </w:r>
    </w:p>
    <w:p w14:paraId="3C91EACD" w14:textId="77777777" w:rsidR="00601554" w:rsidRPr="00601554" w:rsidRDefault="00601554" w:rsidP="00601554">
      <w:pPr>
        <w:pStyle w:val="ListParagraph"/>
        <w:autoSpaceDE w:val="0"/>
        <w:autoSpaceDN w:val="0"/>
        <w:adjustRightInd w:val="0"/>
        <w:ind w:left="1518"/>
        <w:rPr>
          <w:rFonts w:asciiTheme="minorHAnsi" w:hAnsiTheme="minorHAnsi" w:cstheme="minorHAnsi"/>
          <w:bCs/>
          <w:color w:val="231F20"/>
        </w:rPr>
      </w:pPr>
    </w:p>
    <w:p w14:paraId="44E97FA2" w14:textId="77777777" w:rsidR="00B34C91" w:rsidRPr="00601554" w:rsidRDefault="00372EDF" w:rsidP="0047549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  <w:r>
        <w:rPr>
          <w:rFonts w:asciiTheme="minorHAnsi" w:hAnsiTheme="minorHAnsi" w:cstheme="minorHAnsi"/>
          <w:bCs/>
          <w:color w:val="231F20"/>
        </w:rPr>
        <w:t xml:space="preserve">Please visit the event website to review parking options. </w:t>
      </w:r>
      <w:r w:rsidR="00B34C91" w:rsidRPr="00601554">
        <w:rPr>
          <w:rFonts w:asciiTheme="minorHAnsi" w:hAnsiTheme="minorHAnsi" w:cstheme="minorHAnsi"/>
          <w:bCs/>
          <w:color w:val="000000" w:themeColor="text1"/>
        </w:rPr>
        <w:t xml:space="preserve">Sponsors and attendees are encouraged to park in the </w:t>
      </w:r>
      <w:r w:rsidR="008D37B4" w:rsidRPr="00601554">
        <w:rPr>
          <w:rFonts w:asciiTheme="minorHAnsi" w:hAnsiTheme="minorHAnsi" w:cstheme="minorHAnsi"/>
          <w:bCs/>
          <w:color w:val="000000" w:themeColor="text1"/>
        </w:rPr>
        <w:t>West Stadium</w:t>
      </w:r>
      <w:r w:rsidR="00B34C91" w:rsidRPr="00601554">
        <w:rPr>
          <w:rFonts w:asciiTheme="minorHAnsi" w:hAnsiTheme="minorHAnsi" w:cstheme="minorHAnsi"/>
          <w:bCs/>
          <w:color w:val="000000" w:themeColor="text1"/>
        </w:rPr>
        <w:t xml:space="preserve"> parking </w:t>
      </w:r>
      <w:r w:rsidR="00BB77B5" w:rsidRPr="00601554">
        <w:rPr>
          <w:rFonts w:asciiTheme="minorHAnsi" w:hAnsiTheme="minorHAnsi" w:cstheme="minorHAnsi"/>
          <w:bCs/>
          <w:color w:val="000000" w:themeColor="text1"/>
        </w:rPr>
        <w:t>complex</w:t>
      </w:r>
      <w:r w:rsidR="00B34C91" w:rsidRPr="00601554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4CD2366E" w14:textId="77777777" w:rsidR="00601554" w:rsidRPr="00601554" w:rsidRDefault="00601554" w:rsidP="0060155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</w:p>
    <w:p w14:paraId="377EE5DD" w14:textId="77777777" w:rsidR="00C66895" w:rsidRPr="00601554" w:rsidRDefault="00C66895" w:rsidP="00C6689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>Deadline for printing purposes in the event program is</w:t>
      </w:r>
      <w:r w:rsidR="00601554">
        <w:rPr>
          <w:rFonts w:asciiTheme="minorHAnsi" w:hAnsiTheme="minorHAnsi" w:cstheme="minorHAnsi"/>
          <w:bCs/>
          <w:color w:val="231F20"/>
        </w:rPr>
        <w:t xml:space="preserve"> </w:t>
      </w:r>
      <w:r w:rsidR="00EB1F50">
        <w:rPr>
          <w:rFonts w:asciiTheme="minorHAnsi" w:hAnsiTheme="minorHAnsi" w:cstheme="minorHAnsi"/>
          <w:bCs/>
          <w:color w:val="231F20"/>
        </w:rPr>
        <w:t>Friday,</w:t>
      </w:r>
      <w:r w:rsidR="00152D4A">
        <w:rPr>
          <w:rFonts w:asciiTheme="minorHAnsi" w:hAnsiTheme="minorHAnsi" w:cstheme="minorHAnsi"/>
          <w:bCs/>
          <w:color w:val="231F20"/>
        </w:rPr>
        <w:t xml:space="preserve"> March</w:t>
      </w:r>
      <w:r w:rsidR="00EB1F50">
        <w:rPr>
          <w:rFonts w:asciiTheme="minorHAnsi" w:hAnsiTheme="minorHAnsi" w:cstheme="minorHAnsi"/>
          <w:bCs/>
          <w:color w:val="231F20"/>
        </w:rPr>
        <w:t xml:space="preserve"> 8, 2019</w:t>
      </w:r>
      <w:r w:rsidRPr="00601554">
        <w:rPr>
          <w:rFonts w:asciiTheme="minorHAnsi" w:hAnsiTheme="minorHAnsi" w:cstheme="minorHAnsi"/>
          <w:bCs/>
          <w:color w:val="231F20"/>
        </w:rPr>
        <w:t xml:space="preserve">. </w:t>
      </w:r>
    </w:p>
    <w:p w14:paraId="1A452934" w14:textId="77777777" w:rsidR="009F6E7C" w:rsidRDefault="009F6E7C" w:rsidP="009F6E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</w:p>
    <w:p w14:paraId="6A4A622A" w14:textId="77777777" w:rsidR="008A5F7B" w:rsidRPr="00601554" w:rsidRDefault="008A5F7B" w:rsidP="009F6E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</w:p>
    <w:p w14:paraId="42A4E0E4" w14:textId="77777777" w:rsidR="009F6E7C" w:rsidRPr="00601554" w:rsidRDefault="009F6E7C" w:rsidP="009F6E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 xml:space="preserve">Sponsorships can be </w:t>
      </w:r>
      <w:r w:rsidR="00D37AC2" w:rsidRPr="00601554">
        <w:rPr>
          <w:rFonts w:asciiTheme="minorHAnsi" w:hAnsiTheme="minorHAnsi" w:cstheme="minorHAnsi"/>
          <w:bCs/>
          <w:color w:val="231F20"/>
        </w:rPr>
        <w:t>completed</w:t>
      </w:r>
      <w:r w:rsidR="00214037" w:rsidRPr="00601554">
        <w:rPr>
          <w:rFonts w:asciiTheme="minorHAnsi" w:hAnsiTheme="minorHAnsi" w:cstheme="minorHAnsi"/>
          <w:bCs/>
          <w:color w:val="231F20"/>
        </w:rPr>
        <w:t xml:space="preserve"> online at </w:t>
      </w:r>
      <w:hyperlink r:id="rId8" w:history="1">
        <w:r w:rsidR="00214037" w:rsidRPr="00601554">
          <w:rPr>
            <w:rStyle w:val="Hyperlink"/>
            <w:rFonts w:asciiTheme="minorHAnsi" w:hAnsiTheme="minorHAnsi" w:cstheme="minorHAnsi"/>
            <w:bCs/>
          </w:rPr>
          <w:t>http://unrnursingconf.com/</w:t>
        </w:r>
      </w:hyperlink>
      <w:r w:rsidR="00214037" w:rsidRPr="00601554">
        <w:rPr>
          <w:rFonts w:asciiTheme="minorHAnsi" w:hAnsiTheme="minorHAnsi" w:cstheme="minorHAnsi"/>
          <w:bCs/>
          <w:color w:val="231F20"/>
        </w:rPr>
        <w:t xml:space="preserve">, </w:t>
      </w:r>
      <w:r w:rsidRPr="00601554">
        <w:rPr>
          <w:rFonts w:asciiTheme="minorHAnsi" w:hAnsiTheme="minorHAnsi" w:cstheme="minorHAnsi"/>
          <w:bCs/>
          <w:color w:val="231F20"/>
        </w:rPr>
        <w:t xml:space="preserve">or by mail to the following address. Please make checks out to UNR Foundation and include Mae Orvis Symposium #260114 in the memo. </w:t>
      </w:r>
      <w:r w:rsidR="00F317D6">
        <w:rPr>
          <w:rFonts w:asciiTheme="minorHAnsi" w:hAnsiTheme="minorHAnsi" w:cstheme="minorHAnsi"/>
          <w:bCs/>
          <w:color w:val="231F20"/>
        </w:rPr>
        <w:t>Also, p</w:t>
      </w:r>
      <w:r w:rsidR="00601554">
        <w:rPr>
          <w:rFonts w:asciiTheme="minorHAnsi" w:hAnsiTheme="minorHAnsi" w:cstheme="minorHAnsi"/>
          <w:bCs/>
          <w:color w:val="231F20"/>
        </w:rPr>
        <w:t>lease</w:t>
      </w:r>
      <w:r w:rsidR="00D37AC2" w:rsidRPr="00601554">
        <w:rPr>
          <w:rFonts w:asciiTheme="minorHAnsi" w:hAnsiTheme="minorHAnsi" w:cstheme="minorHAnsi"/>
          <w:bCs/>
          <w:color w:val="231F20"/>
        </w:rPr>
        <w:t xml:space="preserve"> email your organization’s logo to </w:t>
      </w:r>
      <w:hyperlink r:id="rId9" w:history="1">
        <w:r w:rsidR="00EB1F50" w:rsidRPr="00B87C0C">
          <w:rPr>
            <w:rStyle w:val="Hyperlink"/>
            <w:rFonts w:asciiTheme="minorHAnsi" w:hAnsiTheme="minorHAnsi" w:cstheme="minorHAnsi"/>
            <w:bCs/>
          </w:rPr>
          <w:t>pamelajs@unr.edu</w:t>
        </w:r>
      </w:hyperlink>
      <w:r w:rsidR="00D37AC2" w:rsidRPr="00601554">
        <w:rPr>
          <w:rFonts w:asciiTheme="minorHAnsi" w:hAnsiTheme="minorHAnsi" w:cstheme="minorHAnsi"/>
          <w:bCs/>
          <w:color w:val="231F20"/>
        </w:rPr>
        <w:t xml:space="preserve">. </w:t>
      </w:r>
    </w:p>
    <w:p w14:paraId="4A54596D" w14:textId="77777777" w:rsidR="009F6E7C" w:rsidRDefault="009F6E7C" w:rsidP="009F6E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</w:p>
    <w:p w14:paraId="20F79932" w14:textId="77777777" w:rsidR="008A5F7B" w:rsidRPr="00601554" w:rsidRDefault="008A5F7B" w:rsidP="009F6E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</w:rPr>
      </w:pPr>
    </w:p>
    <w:p w14:paraId="55BCCA89" w14:textId="77777777" w:rsidR="009F6E7C" w:rsidRPr="00601554" w:rsidRDefault="009F6E7C" w:rsidP="009F6E7C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>Orvis School of Nursing</w:t>
      </w:r>
    </w:p>
    <w:p w14:paraId="46B2CC86" w14:textId="77777777" w:rsidR="009F6E7C" w:rsidRPr="00601554" w:rsidRDefault="009F6E7C" w:rsidP="009F6E7C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>Attn: Kara Mays</w:t>
      </w:r>
    </w:p>
    <w:p w14:paraId="545D19F4" w14:textId="77777777" w:rsidR="009F6E7C" w:rsidRPr="00601554" w:rsidRDefault="009F6E7C" w:rsidP="009F6E7C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>Pennington Health Sciences Building</w:t>
      </w:r>
    </w:p>
    <w:p w14:paraId="12B9875A" w14:textId="77777777" w:rsidR="009F6E7C" w:rsidRPr="00601554" w:rsidRDefault="009F6E7C" w:rsidP="009F6E7C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>University of Nevada, Reno/0134</w:t>
      </w:r>
    </w:p>
    <w:p w14:paraId="728A35C6" w14:textId="77777777" w:rsidR="009F6E7C" w:rsidRPr="00601554" w:rsidRDefault="009F6E7C" w:rsidP="009F6E7C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Cs/>
          <w:color w:val="231F20"/>
        </w:rPr>
      </w:pPr>
      <w:r w:rsidRPr="00601554">
        <w:rPr>
          <w:rFonts w:asciiTheme="minorHAnsi" w:hAnsiTheme="minorHAnsi" w:cstheme="minorHAnsi"/>
          <w:bCs/>
          <w:color w:val="231F20"/>
        </w:rPr>
        <w:t>Reno, Nevada 89557-0134</w:t>
      </w:r>
    </w:p>
    <w:p w14:paraId="3B3DE1F8" w14:textId="77777777" w:rsidR="009F6E7C" w:rsidRPr="00601554" w:rsidRDefault="009F6E7C" w:rsidP="00214037">
      <w:pPr>
        <w:rPr>
          <w:rFonts w:asciiTheme="minorHAnsi" w:hAnsiTheme="minorHAnsi" w:cstheme="minorHAnsi"/>
          <w:i/>
          <w:sz w:val="20"/>
          <w:szCs w:val="20"/>
        </w:rPr>
      </w:pPr>
    </w:p>
    <w:p w14:paraId="5012B671" w14:textId="77777777" w:rsidR="009F6E7C" w:rsidRPr="00601554" w:rsidRDefault="009F6E7C" w:rsidP="00601554">
      <w:pPr>
        <w:rPr>
          <w:rFonts w:asciiTheme="minorHAnsi" w:hAnsiTheme="minorHAnsi" w:cstheme="minorHAnsi"/>
          <w:i/>
          <w:sz w:val="20"/>
          <w:szCs w:val="20"/>
        </w:rPr>
      </w:pPr>
    </w:p>
    <w:p w14:paraId="78EDF499" w14:textId="77777777" w:rsidR="00D217E1" w:rsidRPr="00601554" w:rsidRDefault="00D217E1" w:rsidP="009F6E7C">
      <w:pPr>
        <w:rPr>
          <w:rFonts w:asciiTheme="minorHAnsi" w:hAnsiTheme="minorHAnsi" w:cstheme="minorHAnsi"/>
          <w:i/>
          <w:sz w:val="20"/>
          <w:szCs w:val="20"/>
        </w:rPr>
      </w:pPr>
      <w:r w:rsidRPr="00601554">
        <w:rPr>
          <w:rFonts w:asciiTheme="minorHAnsi" w:hAnsiTheme="minorHAnsi" w:cstheme="minorHAnsi"/>
          <w:i/>
          <w:sz w:val="20"/>
          <w:szCs w:val="20"/>
        </w:rPr>
        <w:t xml:space="preserve">Tax-deductible gifts and fees made to </w:t>
      </w:r>
      <w:r w:rsidR="0089454F" w:rsidRPr="00601554">
        <w:rPr>
          <w:rFonts w:asciiTheme="minorHAnsi" w:hAnsiTheme="minorHAnsi" w:cstheme="minorHAnsi"/>
          <w:i/>
          <w:sz w:val="20"/>
          <w:szCs w:val="20"/>
        </w:rPr>
        <w:t>the Mae Orvis Health Care Symposium</w:t>
      </w:r>
      <w:r w:rsidRPr="00601554">
        <w:rPr>
          <w:rFonts w:asciiTheme="minorHAnsi" w:hAnsiTheme="minorHAnsi" w:cstheme="minorHAnsi"/>
          <w:i/>
          <w:sz w:val="20"/>
          <w:szCs w:val="20"/>
        </w:rPr>
        <w:t xml:space="preserve"> will be deposited into a University of Nevada, Reno Foundation account that is approved for and may be used for entertaining, hosting, travel, or employee perquisites as stated by University Policy.</w:t>
      </w:r>
    </w:p>
    <w:p w14:paraId="5BCD92D5" w14:textId="77777777" w:rsidR="00C66895" w:rsidRPr="00601554" w:rsidRDefault="00C66895" w:rsidP="005617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31F20"/>
          <w:sz w:val="20"/>
          <w:szCs w:val="20"/>
        </w:rPr>
      </w:pPr>
    </w:p>
    <w:p w14:paraId="7886DBF4" w14:textId="77777777" w:rsidR="00C419B3" w:rsidRPr="00601554" w:rsidRDefault="00C419B3" w:rsidP="005617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31F20"/>
          <w:sz w:val="20"/>
          <w:szCs w:val="20"/>
        </w:rPr>
      </w:pPr>
      <w:r w:rsidRPr="00601554">
        <w:rPr>
          <w:rFonts w:asciiTheme="minorHAnsi" w:hAnsiTheme="minorHAnsi" w:cstheme="minorHAnsi"/>
          <w:b/>
          <w:color w:val="231F20"/>
          <w:sz w:val="20"/>
          <w:szCs w:val="20"/>
        </w:rPr>
        <w:t>For more information on the above Sponsorship</w:t>
      </w:r>
      <w:r w:rsidR="004B6A32" w:rsidRPr="00601554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 </w:t>
      </w:r>
      <w:r w:rsidRPr="00601554">
        <w:rPr>
          <w:rFonts w:asciiTheme="minorHAnsi" w:hAnsiTheme="minorHAnsi" w:cstheme="minorHAnsi"/>
          <w:b/>
          <w:color w:val="231F20"/>
          <w:sz w:val="20"/>
          <w:szCs w:val="20"/>
        </w:rPr>
        <w:t>Levels, please contact</w:t>
      </w:r>
    </w:p>
    <w:p w14:paraId="68B11307" w14:textId="77777777" w:rsidR="0007076E" w:rsidRPr="00601554" w:rsidRDefault="008D37B4" w:rsidP="005617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31F20"/>
          <w:sz w:val="20"/>
          <w:szCs w:val="20"/>
        </w:rPr>
      </w:pPr>
      <w:r w:rsidRPr="00601554">
        <w:rPr>
          <w:rFonts w:asciiTheme="minorHAnsi" w:hAnsiTheme="minorHAnsi" w:cstheme="minorHAnsi"/>
          <w:b/>
          <w:color w:val="231F20"/>
          <w:sz w:val="20"/>
          <w:szCs w:val="20"/>
        </w:rPr>
        <w:t>Kara Mays, As</w:t>
      </w:r>
      <w:r w:rsidR="00372EDF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sistant Director of Development, </w:t>
      </w:r>
      <w:r w:rsidRPr="00601554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at (775) 682-7178 or </w:t>
      </w:r>
      <w:hyperlink r:id="rId10" w:history="1">
        <w:r w:rsidRPr="00601554">
          <w:rPr>
            <w:rStyle w:val="Hyperlink"/>
            <w:rFonts w:asciiTheme="minorHAnsi" w:hAnsiTheme="minorHAnsi" w:cstheme="minorHAnsi"/>
            <w:b/>
            <w:sz w:val="20"/>
            <w:szCs w:val="20"/>
          </w:rPr>
          <w:t>karamays@unr.edu</w:t>
        </w:r>
      </w:hyperlink>
      <w:r w:rsidRPr="00601554">
        <w:rPr>
          <w:rFonts w:asciiTheme="minorHAnsi" w:hAnsiTheme="minorHAnsi" w:cstheme="minorHAnsi"/>
          <w:b/>
          <w:color w:val="231F20"/>
          <w:sz w:val="20"/>
          <w:szCs w:val="20"/>
        </w:rPr>
        <w:t xml:space="preserve">. </w:t>
      </w:r>
    </w:p>
    <w:sectPr w:rsidR="0007076E" w:rsidRPr="00601554" w:rsidSect="00BD393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7C31" w14:textId="77777777" w:rsidR="00FD3ED7" w:rsidRDefault="00FD3ED7" w:rsidP="00E95406">
      <w:r>
        <w:separator/>
      </w:r>
    </w:p>
  </w:endnote>
  <w:endnote w:type="continuationSeparator" w:id="0">
    <w:p w14:paraId="4D673B41" w14:textId="77777777" w:rsidR="00FD3ED7" w:rsidRDefault="00FD3ED7" w:rsidP="00E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MT">
    <w:altName w:val="Times New Roman"/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0174" w14:textId="77777777" w:rsidR="00FD3ED7" w:rsidRDefault="00FD3ED7" w:rsidP="00E95406">
      <w:r>
        <w:separator/>
      </w:r>
    </w:p>
  </w:footnote>
  <w:footnote w:type="continuationSeparator" w:id="0">
    <w:p w14:paraId="30990839" w14:textId="77777777" w:rsidR="00FD3ED7" w:rsidRDefault="00FD3ED7" w:rsidP="00E9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BAE5" w14:textId="77777777" w:rsidR="008C15F3" w:rsidRDefault="00493F7C" w:rsidP="00493F7C">
    <w:pPr>
      <w:pStyle w:val="Header"/>
      <w:tabs>
        <w:tab w:val="right" w:pos="10080"/>
      </w:tabs>
      <w:ind w:left="-720"/>
    </w:pPr>
    <w:r>
      <w:rPr>
        <w:noProof/>
      </w:rPr>
      <w:t xml:space="preserve">          </w:t>
    </w:r>
    <w:r w:rsidR="00872D6B" w:rsidRPr="00872D6B">
      <w:rPr>
        <w:noProof/>
      </w:rPr>
      <w:drawing>
        <wp:inline distT="0" distB="0" distL="0" distR="0" wp14:anchorId="6851C555" wp14:editId="240C4AC9">
          <wp:extent cx="1695450" cy="798130"/>
          <wp:effectExtent l="0" t="0" r="0" b="2540"/>
          <wp:docPr id="2" name="Picture 2" descr="C:\Users\karamays\AppData\Local\Microsoft\Windows\Temporary Internet Files\Content.Outlook\HDHB7WGX\OSN Logo for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mays\AppData\Local\Microsoft\Windows\Temporary Internet Files\Content.Outlook\HDHB7WGX\OSN Logo for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109" cy="80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92B"/>
    <w:multiLevelType w:val="hybridMultilevel"/>
    <w:tmpl w:val="AE04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1CF"/>
    <w:multiLevelType w:val="hybridMultilevel"/>
    <w:tmpl w:val="7B3ACC7C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2E37123"/>
    <w:multiLevelType w:val="hybridMultilevel"/>
    <w:tmpl w:val="59A0DD04"/>
    <w:lvl w:ilvl="0" w:tplc="60A62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2A23D3"/>
    <w:multiLevelType w:val="hybridMultilevel"/>
    <w:tmpl w:val="32C409A0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 w15:restartNumberingAfterBreak="0">
    <w:nsid w:val="06B80412"/>
    <w:multiLevelType w:val="hybridMultilevel"/>
    <w:tmpl w:val="95AE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B20CF"/>
    <w:multiLevelType w:val="hybridMultilevel"/>
    <w:tmpl w:val="A246F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4549F5"/>
    <w:multiLevelType w:val="hybridMultilevel"/>
    <w:tmpl w:val="078CFE8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08F72D2"/>
    <w:multiLevelType w:val="hybridMultilevel"/>
    <w:tmpl w:val="6092267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109C677A"/>
    <w:multiLevelType w:val="hybridMultilevel"/>
    <w:tmpl w:val="1E806A98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 w15:restartNumberingAfterBreak="0">
    <w:nsid w:val="11E078D7"/>
    <w:multiLevelType w:val="hybridMultilevel"/>
    <w:tmpl w:val="62E0CAA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130C552D"/>
    <w:multiLevelType w:val="hybridMultilevel"/>
    <w:tmpl w:val="E168F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C7820"/>
    <w:multiLevelType w:val="hybridMultilevel"/>
    <w:tmpl w:val="4800C02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1B606B3C"/>
    <w:multiLevelType w:val="hybridMultilevel"/>
    <w:tmpl w:val="779051EA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3" w15:restartNumberingAfterBreak="0">
    <w:nsid w:val="20E7699C"/>
    <w:multiLevelType w:val="hybridMultilevel"/>
    <w:tmpl w:val="C7B03F3C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4" w15:restartNumberingAfterBreak="0">
    <w:nsid w:val="23095ABF"/>
    <w:multiLevelType w:val="hybridMultilevel"/>
    <w:tmpl w:val="55B45348"/>
    <w:lvl w:ilvl="0" w:tplc="04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15" w15:restartNumberingAfterBreak="0">
    <w:nsid w:val="23EF44AC"/>
    <w:multiLevelType w:val="hybridMultilevel"/>
    <w:tmpl w:val="60807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32481"/>
    <w:multiLevelType w:val="hybridMultilevel"/>
    <w:tmpl w:val="77BC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F1784"/>
    <w:multiLevelType w:val="hybridMultilevel"/>
    <w:tmpl w:val="B4909DE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3AF765ED"/>
    <w:multiLevelType w:val="hybridMultilevel"/>
    <w:tmpl w:val="E4040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6764F3"/>
    <w:multiLevelType w:val="hybridMultilevel"/>
    <w:tmpl w:val="BCAA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27C00"/>
    <w:multiLevelType w:val="hybridMultilevel"/>
    <w:tmpl w:val="DFB4BB2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1" w15:restartNumberingAfterBreak="0">
    <w:nsid w:val="51A20A20"/>
    <w:multiLevelType w:val="hybridMultilevel"/>
    <w:tmpl w:val="4BB0F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AF74AF"/>
    <w:multiLevelType w:val="hybridMultilevel"/>
    <w:tmpl w:val="6BAE7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8C7886"/>
    <w:multiLevelType w:val="hybridMultilevel"/>
    <w:tmpl w:val="08305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A12D7F"/>
    <w:multiLevelType w:val="hybridMultilevel"/>
    <w:tmpl w:val="5984757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79D40E7"/>
    <w:multiLevelType w:val="hybridMultilevel"/>
    <w:tmpl w:val="E036F77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9430905"/>
    <w:multiLevelType w:val="hybridMultilevel"/>
    <w:tmpl w:val="493CF3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6852962"/>
    <w:multiLevelType w:val="hybridMultilevel"/>
    <w:tmpl w:val="8C2E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4520"/>
    <w:multiLevelType w:val="hybridMultilevel"/>
    <w:tmpl w:val="D918FC9A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9" w15:restartNumberingAfterBreak="0">
    <w:nsid w:val="7F386938"/>
    <w:multiLevelType w:val="hybridMultilevel"/>
    <w:tmpl w:val="AFA0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0693F"/>
    <w:multiLevelType w:val="hybridMultilevel"/>
    <w:tmpl w:val="BE2E5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29"/>
  </w:num>
  <w:num w:numId="5">
    <w:abstractNumId w:val="15"/>
  </w:num>
  <w:num w:numId="6">
    <w:abstractNumId w:val="30"/>
  </w:num>
  <w:num w:numId="7">
    <w:abstractNumId w:val="23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18"/>
  </w:num>
  <w:num w:numId="15">
    <w:abstractNumId w:val="17"/>
  </w:num>
  <w:num w:numId="16">
    <w:abstractNumId w:val="26"/>
  </w:num>
  <w:num w:numId="17">
    <w:abstractNumId w:val="11"/>
  </w:num>
  <w:num w:numId="18">
    <w:abstractNumId w:val="25"/>
  </w:num>
  <w:num w:numId="19">
    <w:abstractNumId w:val="28"/>
  </w:num>
  <w:num w:numId="20">
    <w:abstractNumId w:val="14"/>
  </w:num>
  <w:num w:numId="21">
    <w:abstractNumId w:val="20"/>
  </w:num>
  <w:num w:numId="22">
    <w:abstractNumId w:val="16"/>
  </w:num>
  <w:num w:numId="23">
    <w:abstractNumId w:val="12"/>
  </w:num>
  <w:num w:numId="24">
    <w:abstractNumId w:val="2"/>
  </w:num>
  <w:num w:numId="25">
    <w:abstractNumId w:val="24"/>
  </w:num>
  <w:num w:numId="26">
    <w:abstractNumId w:val="8"/>
  </w:num>
  <w:num w:numId="27">
    <w:abstractNumId w:val="10"/>
  </w:num>
  <w:num w:numId="28">
    <w:abstractNumId w:val="1"/>
  </w:num>
  <w:num w:numId="29">
    <w:abstractNumId w:val="22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B3"/>
    <w:rsid w:val="00006BCE"/>
    <w:rsid w:val="0005748B"/>
    <w:rsid w:val="00064802"/>
    <w:rsid w:val="0007076E"/>
    <w:rsid w:val="00077249"/>
    <w:rsid w:val="00077DD0"/>
    <w:rsid w:val="00084A21"/>
    <w:rsid w:val="000B0722"/>
    <w:rsid w:val="000C1508"/>
    <w:rsid w:val="000D37E3"/>
    <w:rsid w:val="00121104"/>
    <w:rsid w:val="00152D4A"/>
    <w:rsid w:val="0016529F"/>
    <w:rsid w:val="00166DBE"/>
    <w:rsid w:val="00170A8F"/>
    <w:rsid w:val="00172A2E"/>
    <w:rsid w:val="00194CB1"/>
    <w:rsid w:val="00214037"/>
    <w:rsid w:val="00216E76"/>
    <w:rsid w:val="0022720D"/>
    <w:rsid w:val="0024376E"/>
    <w:rsid w:val="0025361E"/>
    <w:rsid w:val="00286CE4"/>
    <w:rsid w:val="002A643A"/>
    <w:rsid w:val="002B7899"/>
    <w:rsid w:val="002F31D4"/>
    <w:rsid w:val="003005D8"/>
    <w:rsid w:val="003014DB"/>
    <w:rsid w:val="00311D6E"/>
    <w:rsid w:val="00317B91"/>
    <w:rsid w:val="0035372A"/>
    <w:rsid w:val="00371F3E"/>
    <w:rsid w:val="00372EDF"/>
    <w:rsid w:val="003D533F"/>
    <w:rsid w:val="00431B7D"/>
    <w:rsid w:val="004618C9"/>
    <w:rsid w:val="00475491"/>
    <w:rsid w:val="00493F7C"/>
    <w:rsid w:val="004A1B53"/>
    <w:rsid w:val="004A3196"/>
    <w:rsid w:val="004B6A32"/>
    <w:rsid w:val="004F04F8"/>
    <w:rsid w:val="004F240B"/>
    <w:rsid w:val="005274D7"/>
    <w:rsid w:val="005507FA"/>
    <w:rsid w:val="00554706"/>
    <w:rsid w:val="0056172B"/>
    <w:rsid w:val="00562386"/>
    <w:rsid w:val="00567ECA"/>
    <w:rsid w:val="00580664"/>
    <w:rsid w:val="005B3BD9"/>
    <w:rsid w:val="005C0442"/>
    <w:rsid w:val="005F5A8E"/>
    <w:rsid w:val="00601554"/>
    <w:rsid w:val="006057E5"/>
    <w:rsid w:val="00611125"/>
    <w:rsid w:val="00611406"/>
    <w:rsid w:val="0067562E"/>
    <w:rsid w:val="00683E33"/>
    <w:rsid w:val="006914E4"/>
    <w:rsid w:val="006A70A9"/>
    <w:rsid w:val="006F058A"/>
    <w:rsid w:val="00722322"/>
    <w:rsid w:val="00740E9B"/>
    <w:rsid w:val="00754EA7"/>
    <w:rsid w:val="00782184"/>
    <w:rsid w:val="00785BEC"/>
    <w:rsid w:val="007F1FCB"/>
    <w:rsid w:val="007F732D"/>
    <w:rsid w:val="008066E2"/>
    <w:rsid w:val="00821CBF"/>
    <w:rsid w:val="00830A41"/>
    <w:rsid w:val="00844282"/>
    <w:rsid w:val="00866002"/>
    <w:rsid w:val="008700BC"/>
    <w:rsid w:val="008715D8"/>
    <w:rsid w:val="00872D6B"/>
    <w:rsid w:val="00880F72"/>
    <w:rsid w:val="0089454F"/>
    <w:rsid w:val="008A5F7B"/>
    <w:rsid w:val="008C15F3"/>
    <w:rsid w:val="008C36A6"/>
    <w:rsid w:val="008D37B4"/>
    <w:rsid w:val="00900F45"/>
    <w:rsid w:val="0090384D"/>
    <w:rsid w:val="009100D2"/>
    <w:rsid w:val="0091346A"/>
    <w:rsid w:val="00930DB4"/>
    <w:rsid w:val="009332E7"/>
    <w:rsid w:val="00960E3F"/>
    <w:rsid w:val="00974D9B"/>
    <w:rsid w:val="009952EF"/>
    <w:rsid w:val="009E757B"/>
    <w:rsid w:val="009F6E7C"/>
    <w:rsid w:val="00A10544"/>
    <w:rsid w:val="00A13B56"/>
    <w:rsid w:val="00A25E2A"/>
    <w:rsid w:val="00A6221C"/>
    <w:rsid w:val="00A649F5"/>
    <w:rsid w:val="00A718E6"/>
    <w:rsid w:val="00A76B71"/>
    <w:rsid w:val="00AA41A5"/>
    <w:rsid w:val="00AD1BEB"/>
    <w:rsid w:val="00B120EC"/>
    <w:rsid w:val="00B34C91"/>
    <w:rsid w:val="00B44E67"/>
    <w:rsid w:val="00B6063A"/>
    <w:rsid w:val="00B776BD"/>
    <w:rsid w:val="00BB0728"/>
    <w:rsid w:val="00BB77B5"/>
    <w:rsid w:val="00BD3938"/>
    <w:rsid w:val="00BF3106"/>
    <w:rsid w:val="00C15B9F"/>
    <w:rsid w:val="00C419B3"/>
    <w:rsid w:val="00C66895"/>
    <w:rsid w:val="00C80DA0"/>
    <w:rsid w:val="00C9608F"/>
    <w:rsid w:val="00CD3421"/>
    <w:rsid w:val="00CD482D"/>
    <w:rsid w:val="00CF4AFA"/>
    <w:rsid w:val="00D07AD1"/>
    <w:rsid w:val="00D217E1"/>
    <w:rsid w:val="00D37AC2"/>
    <w:rsid w:val="00D47581"/>
    <w:rsid w:val="00D50C52"/>
    <w:rsid w:val="00D50C58"/>
    <w:rsid w:val="00D5763C"/>
    <w:rsid w:val="00D679E2"/>
    <w:rsid w:val="00D7291B"/>
    <w:rsid w:val="00D8648A"/>
    <w:rsid w:val="00D86DBC"/>
    <w:rsid w:val="00D9191C"/>
    <w:rsid w:val="00D95B07"/>
    <w:rsid w:val="00DA1DA9"/>
    <w:rsid w:val="00DA77B3"/>
    <w:rsid w:val="00DC6FAE"/>
    <w:rsid w:val="00E00BF1"/>
    <w:rsid w:val="00E1052D"/>
    <w:rsid w:val="00E27D52"/>
    <w:rsid w:val="00E3151D"/>
    <w:rsid w:val="00E523D2"/>
    <w:rsid w:val="00E54724"/>
    <w:rsid w:val="00E90CF9"/>
    <w:rsid w:val="00E95406"/>
    <w:rsid w:val="00E95D83"/>
    <w:rsid w:val="00E963AA"/>
    <w:rsid w:val="00EA2680"/>
    <w:rsid w:val="00EB1F50"/>
    <w:rsid w:val="00EC21C3"/>
    <w:rsid w:val="00EC6A7D"/>
    <w:rsid w:val="00ED3060"/>
    <w:rsid w:val="00F03D58"/>
    <w:rsid w:val="00F04F9B"/>
    <w:rsid w:val="00F31293"/>
    <w:rsid w:val="00F317D6"/>
    <w:rsid w:val="00F3593B"/>
    <w:rsid w:val="00F46D01"/>
    <w:rsid w:val="00F72C9E"/>
    <w:rsid w:val="00FA45C3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292C"/>
  <w15:docId w15:val="{DED9AC79-8ED3-46AA-A3C7-E563289D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9B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9B3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i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19B3"/>
    <w:pPr>
      <w:keepNext/>
      <w:autoSpaceDE w:val="0"/>
      <w:autoSpaceDN w:val="0"/>
      <w:adjustRightInd w:val="0"/>
      <w:jc w:val="center"/>
      <w:outlineLvl w:val="1"/>
    </w:pPr>
    <w:rPr>
      <w:rFonts w:ascii="Tahoma" w:hAnsi="Tahoma" w:cs="Tahoma"/>
      <w:b/>
      <w:bCs/>
      <w:iCs/>
      <w:color w:val="231F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9B3"/>
    <w:rPr>
      <w:rFonts w:ascii="TimesNewRomanPS-BoldMT" w:eastAsia="Times New Roman" w:hAnsi="TimesNewRomanPS-BoldMT" w:cs="Times New Roman"/>
      <w:b/>
      <w:bCs/>
      <w:i/>
      <w:color w:val="231F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419B3"/>
    <w:rPr>
      <w:rFonts w:ascii="Tahoma" w:eastAsia="Times New Roman" w:hAnsi="Tahoma" w:cs="Tahoma"/>
      <w:b/>
      <w:bCs/>
      <w:iCs/>
      <w:color w:val="231F20"/>
      <w:sz w:val="32"/>
      <w:szCs w:val="32"/>
    </w:rPr>
  </w:style>
  <w:style w:type="paragraph" w:styleId="ListParagraph">
    <w:name w:val="List Paragraph"/>
    <w:basedOn w:val="Normal"/>
    <w:uiPriority w:val="34"/>
    <w:qFormat/>
    <w:rsid w:val="00C41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5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4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rnursingconf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amays@un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elajs@un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F05C-E75D-B94B-8745-9C604C7E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Trevithick</dc:creator>
  <cp:lastModifiedBy>Jacqueline Ferdowsali</cp:lastModifiedBy>
  <cp:revision>2</cp:revision>
  <cp:lastPrinted>2017-01-03T17:28:00Z</cp:lastPrinted>
  <dcterms:created xsi:type="dcterms:W3CDTF">2018-11-27T18:24:00Z</dcterms:created>
  <dcterms:modified xsi:type="dcterms:W3CDTF">2018-11-27T18:24:00Z</dcterms:modified>
</cp:coreProperties>
</file>