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0CFA1" w14:textId="7853FB39" w:rsidR="00DD0CB1" w:rsidRPr="00DD0CB1" w:rsidRDefault="00DD0CB1" w:rsidP="00DD0CB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D0CB1">
        <w:rPr>
          <w:rFonts w:ascii="Times New Roman" w:eastAsia="Times New Roman" w:hAnsi="Times New Roman" w:cs="Times New Roman"/>
          <w:b/>
          <w:bCs/>
          <w:kern w:val="0"/>
          <w:sz w:val="27"/>
          <w:szCs w:val="27"/>
          <w14:ligatures w14:val="none"/>
        </w:rPr>
        <w:t>PROFESSIONAL SUMMARY</w:t>
      </w:r>
    </w:p>
    <w:p w14:paraId="05DA44B5" w14:textId="1EC96C11" w:rsidR="00DD0CB1" w:rsidRPr="00DD0CB1" w:rsidRDefault="00DD0CB1" w:rsidP="00DD0CB1">
      <w:pPr>
        <w:spacing w:before="100" w:beforeAutospacing="1" w:after="100" w:afterAutospacing="1" w:line="240" w:lineRule="auto"/>
        <w:rPr>
          <w:rFonts w:ascii="Times New Roman" w:eastAsia="Times New Roman" w:hAnsi="Times New Roman" w:cs="Times New Roman"/>
          <w:kern w:val="0"/>
          <w14:ligatures w14:val="none"/>
        </w:rPr>
      </w:pPr>
      <w:r w:rsidRPr="00DD0CB1">
        <w:rPr>
          <w:rFonts w:ascii="Times New Roman" w:eastAsia="Times New Roman" w:hAnsi="Times New Roman" w:cs="Times New Roman"/>
          <w:kern w:val="0"/>
          <w14:ligatures w14:val="none"/>
        </w:rPr>
        <w:t xml:space="preserve">Senior nursing leader with over </w:t>
      </w:r>
      <w:r w:rsidR="00EA1EAE">
        <w:rPr>
          <w:rFonts w:ascii="Times New Roman" w:eastAsia="Times New Roman" w:hAnsi="Times New Roman" w:cs="Times New Roman"/>
          <w:kern w:val="0"/>
          <w14:ligatures w14:val="none"/>
        </w:rPr>
        <w:t>17</w:t>
      </w:r>
      <w:r w:rsidRPr="00DD0CB1">
        <w:rPr>
          <w:rFonts w:ascii="Times New Roman" w:eastAsia="Times New Roman" w:hAnsi="Times New Roman" w:cs="Times New Roman"/>
          <w:kern w:val="0"/>
          <w14:ligatures w14:val="none"/>
        </w:rPr>
        <w:t xml:space="preserve"> years of progressive experience in clinical and administrative roles across emergency care, perioperative services, quality and risk management, and staff education. Proven expertise in team leadership, strategic planning, budget oversight, and implementation of performance improvement initiatives. Passionate about advancing patient care through innovation, interdisciplinary collaboration, and staff development.</w:t>
      </w:r>
    </w:p>
    <w:p w14:paraId="218A98D7" w14:textId="77777777" w:rsidR="00DD0CB1" w:rsidRPr="00DD0CB1" w:rsidRDefault="00000000" w:rsidP="00DD0CB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343EB48">
          <v:rect id="_x0000_i1025" style="width:0;height:1.5pt" o:hralign="center" o:hrstd="t" o:hr="t" fillcolor="#a0a0a0" stroked="f"/>
        </w:pict>
      </w:r>
    </w:p>
    <w:p w14:paraId="5D1635B6" w14:textId="77777777" w:rsidR="00DD0CB1" w:rsidRPr="00DD0CB1" w:rsidRDefault="00DD0CB1" w:rsidP="00DD0CB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D0CB1">
        <w:rPr>
          <w:rFonts w:ascii="Times New Roman" w:eastAsia="Times New Roman" w:hAnsi="Times New Roman" w:cs="Times New Roman"/>
          <w:b/>
          <w:bCs/>
          <w:kern w:val="0"/>
          <w:sz w:val="27"/>
          <w:szCs w:val="27"/>
          <w14:ligatures w14:val="none"/>
        </w:rPr>
        <w:t>CORE COMPETENCIES</w:t>
      </w:r>
    </w:p>
    <w:p w14:paraId="38177D81" w14:textId="77777777" w:rsidR="00DD0CB1" w:rsidRPr="00DD0CB1" w:rsidRDefault="00DD0CB1" w:rsidP="00DD0CB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DD0CB1">
        <w:rPr>
          <w:rFonts w:ascii="Times New Roman" w:eastAsia="Times New Roman" w:hAnsi="Times New Roman" w:cs="Times New Roman"/>
          <w:kern w:val="0"/>
          <w14:ligatures w14:val="none"/>
        </w:rPr>
        <w:t>Nursing Leadership &amp; Administration</w:t>
      </w:r>
    </w:p>
    <w:p w14:paraId="78369766" w14:textId="77777777" w:rsidR="00DD0CB1" w:rsidRPr="00DD0CB1" w:rsidRDefault="00DD0CB1" w:rsidP="00DD0CB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DD0CB1">
        <w:rPr>
          <w:rFonts w:ascii="Times New Roman" w:eastAsia="Times New Roman" w:hAnsi="Times New Roman" w:cs="Times New Roman"/>
          <w:kern w:val="0"/>
          <w14:ligatures w14:val="none"/>
        </w:rPr>
        <w:t>Budgeting &amp; Strategic Planning</w:t>
      </w:r>
    </w:p>
    <w:p w14:paraId="615B2694" w14:textId="77777777" w:rsidR="00DD0CB1" w:rsidRPr="00DD0CB1" w:rsidRDefault="00DD0CB1" w:rsidP="00DD0CB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DD0CB1">
        <w:rPr>
          <w:rFonts w:ascii="Times New Roman" w:eastAsia="Times New Roman" w:hAnsi="Times New Roman" w:cs="Times New Roman"/>
          <w:kern w:val="0"/>
          <w14:ligatures w14:val="none"/>
        </w:rPr>
        <w:t>Quality, Risk &amp; Safety Management</w:t>
      </w:r>
    </w:p>
    <w:p w14:paraId="00E3E5CB" w14:textId="77777777" w:rsidR="00DD0CB1" w:rsidRPr="00DD0CB1" w:rsidRDefault="00DD0CB1" w:rsidP="00DD0CB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DD0CB1">
        <w:rPr>
          <w:rFonts w:ascii="Times New Roman" w:eastAsia="Times New Roman" w:hAnsi="Times New Roman" w:cs="Times New Roman"/>
          <w:kern w:val="0"/>
          <w14:ligatures w14:val="none"/>
        </w:rPr>
        <w:t>Clinical Education &amp; Staff Development</w:t>
      </w:r>
    </w:p>
    <w:p w14:paraId="41F3510C" w14:textId="77777777" w:rsidR="00DD0CB1" w:rsidRPr="00DD0CB1" w:rsidRDefault="00DD0CB1" w:rsidP="00DD0CB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DD0CB1">
        <w:rPr>
          <w:rFonts w:ascii="Times New Roman" w:eastAsia="Times New Roman" w:hAnsi="Times New Roman" w:cs="Times New Roman"/>
          <w:kern w:val="0"/>
          <w14:ligatures w14:val="none"/>
        </w:rPr>
        <w:t>Accreditation &amp; Compliance (Joint Commission, etc.)</w:t>
      </w:r>
    </w:p>
    <w:p w14:paraId="74A636E3" w14:textId="77777777" w:rsidR="00DD0CB1" w:rsidRPr="00DD0CB1" w:rsidRDefault="00DD0CB1" w:rsidP="00DD0CB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DD0CB1">
        <w:rPr>
          <w:rFonts w:ascii="Times New Roman" w:eastAsia="Times New Roman" w:hAnsi="Times New Roman" w:cs="Times New Roman"/>
          <w:kern w:val="0"/>
          <w14:ligatures w14:val="none"/>
        </w:rPr>
        <w:t>Patient Experience &amp; Grievance Resolution</w:t>
      </w:r>
    </w:p>
    <w:p w14:paraId="0C67D488" w14:textId="7779A40C" w:rsidR="00EA1EAE" w:rsidRPr="00DD0CB1" w:rsidRDefault="00EA1EAE" w:rsidP="00DD0CB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Lean Six Sigma Yellow Belt</w:t>
      </w:r>
    </w:p>
    <w:p w14:paraId="09DE4691" w14:textId="77777777" w:rsidR="00DD0CB1" w:rsidRPr="00DD0CB1" w:rsidRDefault="00000000" w:rsidP="00DD0CB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5FA5EB04">
          <v:rect id="_x0000_i1026" style="width:0;height:1.5pt" o:hralign="center" o:hrstd="t" o:hr="t" fillcolor="#a0a0a0" stroked="f"/>
        </w:pict>
      </w:r>
    </w:p>
    <w:p w14:paraId="2F45E4C5" w14:textId="77777777" w:rsidR="00DD0CB1" w:rsidRPr="00DD0CB1" w:rsidRDefault="00DD0CB1" w:rsidP="00DD0CB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D0CB1">
        <w:rPr>
          <w:rFonts w:ascii="Times New Roman" w:eastAsia="Times New Roman" w:hAnsi="Times New Roman" w:cs="Times New Roman"/>
          <w:b/>
          <w:bCs/>
          <w:kern w:val="0"/>
          <w:sz w:val="27"/>
          <w:szCs w:val="27"/>
          <w14:ligatures w14:val="none"/>
        </w:rPr>
        <w:t>PROFESSIONAL EXPERIENCE</w:t>
      </w:r>
    </w:p>
    <w:p w14:paraId="276626F8" w14:textId="77777777" w:rsidR="00DD0CB1" w:rsidRPr="00DD0CB1" w:rsidRDefault="00DD0CB1" w:rsidP="00DD0CB1">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DD0CB1">
        <w:rPr>
          <w:rFonts w:ascii="Times New Roman" w:eastAsia="Times New Roman" w:hAnsi="Times New Roman" w:cs="Times New Roman"/>
          <w:b/>
          <w:bCs/>
          <w:kern w:val="0"/>
          <w14:ligatures w14:val="none"/>
        </w:rPr>
        <w:t>Director of Nursing</w:t>
      </w:r>
    </w:p>
    <w:p w14:paraId="14F1C3ED" w14:textId="77777777" w:rsidR="00DD0CB1" w:rsidRPr="00DD0CB1" w:rsidRDefault="00DD0CB1" w:rsidP="00DD0CB1">
      <w:pPr>
        <w:spacing w:before="100" w:beforeAutospacing="1" w:after="100" w:afterAutospacing="1" w:line="240" w:lineRule="auto"/>
        <w:rPr>
          <w:rFonts w:ascii="Times New Roman" w:eastAsia="Times New Roman" w:hAnsi="Times New Roman" w:cs="Times New Roman"/>
          <w:kern w:val="0"/>
          <w14:ligatures w14:val="none"/>
        </w:rPr>
      </w:pPr>
      <w:r w:rsidRPr="00DD0CB1">
        <w:rPr>
          <w:rFonts w:ascii="Times New Roman" w:eastAsia="Times New Roman" w:hAnsi="Times New Roman" w:cs="Times New Roman"/>
          <w:b/>
          <w:bCs/>
          <w:kern w:val="0"/>
          <w14:ligatures w14:val="none"/>
        </w:rPr>
        <w:t>Mercy Ships International – Lindale, TX</w:t>
      </w:r>
      <w:r w:rsidRPr="00DD0CB1">
        <w:rPr>
          <w:rFonts w:ascii="Times New Roman" w:eastAsia="Times New Roman" w:hAnsi="Times New Roman" w:cs="Times New Roman"/>
          <w:kern w:val="0"/>
          <w14:ligatures w14:val="none"/>
        </w:rPr>
        <w:t xml:space="preserve"> | </w:t>
      </w:r>
      <w:r w:rsidRPr="00DD0CB1">
        <w:rPr>
          <w:rFonts w:ascii="Times New Roman" w:eastAsia="Times New Roman" w:hAnsi="Times New Roman" w:cs="Times New Roman"/>
          <w:i/>
          <w:iCs/>
          <w:kern w:val="0"/>
          <w14:ligatures w14:val="none"/>
        </w:rPr>
        <w:t>2024 – Present</w:t>
      </w:r>
    </w:p>
    <w:p w14:paraId="19F607AF" w14:textId="77777777" w:rsidR="00DD0CB1" w:rsidRPr="00DD0CB1" w:rsidRDefault="00DD0CB1" w:rsidP="00DD0CB1">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DD0CB1">
        <w:rPr>
          <w:rFonts w:ascii="Times New Roman" w:eastAsia="Times New Roman" w:hAnsi="Times New Roman" w:cs="Times New Roman"/>
          <w:kern w:val="0"/>
          <w14:ligatures w14:val="none"/>
        </w:rPr>
        <w:t>Provide centralized leadership for nursing operations across two hospital ships, overseeing perioperative services, infection prevention, palliative care, informatics, and quality/risk teams.</w:t>
      </w:r>
    </w:p>
    <w:p w14:paraId="0E917AFA" w14:textId="759CE444" w:rsidR="00DD0CB1" w:rsidRPr="00DD0CB1" w:rsidRDefault="00EA1EAE" w:rsidP="00DD0CB1">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R</w:t>
      </w:r>
      <w:r w:rsidR="00DD0CB1" w:rsidRPr="00DD0CB1">
        <w:rPr>
          <w:rFonts w:ascii="Times New Roman" w:eastAsia="Times New Roman" w:hAnsi="Times New Roman" w:cs="Times New Roman"/>
          <w:kern w:val="0"/>
          <w14:ligatures w14:val="none"/>
        </w:rPr>
        <w:t>ecruitment, succession planning, and performance evaluation processes to ensure clinical excellence and staff engagement.</w:t>
      </w:r>
    </w:p>
    <w:p w14:paraId="7E277759" w14:textId="75E6935D" w:rsidR="00DD0CB1" w:rsidRPr="00DD0CB1" w:rsidRDefault="00DD0CB1" w:rsidP="00DD0CB1">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DD0CB1">
        <w:rPr>
          <w:rFonts w:ascii="Times New Roman" w:eastAsia="Times New Roman" w:hAnsi="Times New Roman" w:cs="Times New Roman"/>
          <w:kern w:val="0"/>
          <w14:ligatures w14:val="none"/>
        </w:rPr>
        <w:t>Conduct standards-of-care reviews and lead gap analysis efforts for continuous improvement</w:t>
      </w:r>
      <w:r w:rsidR="00EA1EAE">
        <w:rPr>
          <w:rFonts w:ascii="Times New Roman" w:eastAsia="Times New Roman" w:hAnsi="Times New Roman" w:cs="Times New Roman"/>
          <w:kern w:val="0"/>
          <w14:ligatures w14:val="none"/>
        </w:rPr>
        <w:t>, policy development and accreditation review.</w:t>
      </w:r>
    </w:p>
    <w:p w14:paraId="4B1A89D1" w14:textId="0A0307C5" w:rsidR="00DD0CB1" w:rsidRPr="00DD0CB1" w:rsidRDefault="00EA1EAE" w:rsidP="00DD0CB1">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Collaborate</w:t>
      </w:r>
      <w:r w:rsidR="00DD0CB1" w:rsidRPr="00DD0CB1">
        <w:rPr>
          <w:rFonts w:ascii="Times New Roman" w:eastAsia="Times New Roman" w:hAnsi="Times New Roman" w:cs="Times New Roman"/>
          <w:kern w:val="0"/>
          <w14:ligatures w14:val="none"/>
        </w:rPr>
        <w:t xml:space="preserve"> annual budgeting and operational planning in alignment with organizational goals.</w:t>
      </w:r>
    </w:p>
    <w:p w14:paraId="5425F3C3" w14:textId="61827FF2" w:rsidR="00DD0CB1" w:rsidRPr="00DD0CB1" w:rsidRDefault="00DD0CB1" w:rsidP="00EA1EAE">
      <w:pPr>
        <w:spacing w:before="100" w:beforeAutospacing="1" w:after="100" w:afterAutospacing="1" w:line="240" w:lineRule="auto"/>
        <w:ind w:left="720"/>
        <w:rPr>
          <w:rFonts w:ascii="Times New Roman" w:eastAsia="Times New Roman" w:hAnsi="Times New Roman" w:cs="Times New Roman"/>
          <w:kern w:val="0"/>
          <w14:ligatures w14:val="none"/>
        </w:rPr>
      </w:pPr>
    </w:p>
    <w:p w14:paraId="4F055BB4" w14:textId="77777777" w:rsidR="00DD0CB1" w:rsidRPr="00DD0CB1" w:rsidRDefault="00000000" w:rsidP="00DD0CB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lastRenderedPageBreak/>
        <w:pict w14:anchorId="7B35EBB1">
          <v:rect id="_x0000_i1027" style="width:0;height:1.5pt" o:hralign="center" o:hrstd="t" o:hr="t" fillcolor="#a0a0a0" stroked="f"/>
        </w:pict>
      </w:r>
    </w:p>
    <w:p w14:paraId="1B9BD665" w14:textId="77777777" w:rsidR="00DD0CB1" w:rsidRPr="00DD0CB1" w:rsidRDefault="00DD0CB1" w:rsidP="00DD0CB1">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DD0CB1">
        <w:rPr>
          <w:rFonts w:ascii="Times New Roman" w:eastAsia="Times New Roman" w:hAnsi="Times New Roman" w:cs="Times New Roman"/>
          <w:b/>
          <w:bCs/>
          <w:kern w:val="0"/>
          <w14:ligatures w14:val="none"/>
        </w:rPr>
        <w:t>Director – Emergency, Trauma, and Short Stay Outpatient Unit</w:t>
      </w:r>
    </w:p>
    <w:p w14:paraId="447C978A" w14:textId="354B36CD" w:rsidR="00DD0CB1" w:rsidRPr="00DD0CB1" w:rsidRDefault="00DD0CB1" w:rsidP="00DD0CB1">
      <w:pPr>
        <w:spacing w:before="100" w:beforeAutospacing="1" w:after="100" w:afterAutospacing="1" w:line="240" w:lineRule="auto"/>
        <w:rPr>
          <w:rFonts w:ascii="Times New Roman" w:eastAsia="Times New Roman" w:hAnsi="Times New Roman" w:cs="Times New Roman"/>
          <w:kern w:val="0"/>
          <w14:ligatures w14:val="none"/>
        </w:rPr>
      </w:pPr>
      <w:r w:rsidRPr="00DD0CB1">
        <w:rPr>
          <w:rFonts w:ascii="Times New Roman" w:eastAsia="Times New Roman" w:hAnsi="Times New Roman" w:cs="Times New Roman"/>
          <w:b/>
          <w:bCs/>
          <w:kern w:val="0"/>
          <w14:ligatures w14:val="none"/>
        </w:rPr>
        <w:t>Community Hospital – Grand Junction, CO</w:t>
      </w:r>
      <w:r w:rsidRPr="00DD0CB1">
        <w:rPr>
          <w:rFonts w:ascii="Times New Roman" w:eastAsia="Times New Roman" w:hAnsi="Times New Roman" w:cs="Times New Roman"/>
          <w:kern w:val="0"/>
          <w14:ligatures w14:val="none"/>
        </w:rPr>
        <w:t xml:space="preserve"> | </w:t>
      </w:r>
      <w:r w:rsidRPr="00DD0CB1">
        <w:rPr>
          <w:rFonts w:ascii="Times New Roman" w:eastAsia="Times New Roman" w:hAnsi="Times New Roman" w:cs="Times New Roman"/>
          <w:i/>
          <w:iCs/>
          <w:kern w:val="0"/>
          <w14:ligatures w14:val="none"/>
        </w:rPr>
        <w:t xml:space="preserve">2013 – </w:t>
      </w:r>
      <w:r>
        <w:rPr>
          <w:rFonts w:ascii="Times New Roman" w:eastAsia="Times New Roman" w:hAnsi="Times New Roman" w:cs="Times New Roman"/>
          <w:i/>
          <w:iCs/>
          <w:kern w:val="0"/>
          <w14:ligatures w14:val="none"/>
        </w:rPr>
        <w:t>2024</w:t>
      </w:r>
      <w:r w:rsidRPr="00DD0CB1">
        <w:rPr>
          <w:rFonts w:ascii="Times New Roman" w:eastAsia="Times New Roman" w:hAnsi="Times New Roman" w:cs="Times New Roman"/>
          <w:kern w:val="0"/>
          <w14:ligatures w14:val="none"/>
        </w:rPr>
        <w:br/>
      </w:r>
      <w:r w:rsidRPr="00DD0CB1">
        <w:rPr>
          <w:rFonts w:ascii="Times New Roman" w:eastAsia="Times New Roman" w:hAnsi="Times New Roman" w:cs="Times New Roman"/>
          <w:b/>
          <w:bCs/>
          <w:kern w:val="0"/>
          <w14:ligatures w14:val="none"/>
        </w:rPr>
        <w:t>Interim Director – Cardiovascular Procedure Center</w:t>
      </w:r>
      <w:r w:rsidRPr="00DD0CB1">
        <w:rPr>
          <w:rFonts w:ascii="Times New Roman" w:eastAsia="Times New Roman" w:hAnsi="Times New Roman" w:cs="Times New Roman"/>
          <w:kern w:val="0"/>
          <w14:ligatures w14:val="none"/>
        </w:rPr>
        <w:t xml:space="preserve"> | </w:t>
      </w:r>
      <w:r w:rsidRPr="00DD0CB1">
        <w:rPr>
          <w:rFonts w:ascii="Times New Roman" w:eastAsia="Times New Roman" w:hAnsi="Times New Roman" w:cs="Times New Roman"/>
          <w:i/>
          <w:iCs/>
          <w:kern w:val="0"/>
          <w14:ligatures w14:val="none"/>
        </w:rPr>
        <w:t xml:space="preserve">2023 – </w:t>
      </w:r>
      <w:r>
        <w:rPr>
          <w:rFonts w:ascii="Times New Roman" w:eastAsia="Times New Roman" w:hAnsi="Times New Roman" w:cs="Times New Roman"/>
          <w:i/>
          <w:iCs/>
          <w:kern w:val="0"/>
          <w14:ligatures w14:val="none"/>
        </w:rPr>
        <w:t>2024</w:t>
      </w:r>
    </w:p>
    <w:p w14:paraId="7ACE6178" w14:textId="2246449C" w:rsidR="00DD0CB1" w:rsidRPr="00DD0CB1" w:rsidRDefault="00DD0CB1" w:rsidP="00DD0CB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DD0CB1">
        <w:rPr>
          <w:rFonts w:ascii="Times New Roman" w:eastAsia="Times New Roman" w:hAnsi="Times New Roman" w:cs="Times New Roman"/>
          <w:kern w:val="0"/>
          <w14:ligatures w14:val="none"/>
        </w:rPr>
        <w:t>Oversee multi-departmental operations, staffing, scheduling, and budget for ED, trauma, S</w:t>
      </w:r>
      <w:r w:rsidR="008032D6">
        <w:rPr>
          <w:rFonts w:ascii="Times New Roman" w:eastAsia="Times New Roman" w:hAnsi="Times New Roman" w:cs="Times New Roman"/>
          <w:kern w:val="0"/>
          <w14:ligatures w14:val="none"/>
        </w:rPr>
        <w:t>O</w:t>
      </w:r>
      <w:r w:rsidRPr="00DD0CB1">
        <w:rPr>
          <w:rFonts w:ascii="Times New Roman" w:eastAsia="Times New Roman" w:hAnsi="Times New Roman" w:cs="Times New Roman"/>
          <w:kern w:val="0"/>
          <w14:ligatures w14:val="none"/>
        </w:rPr>
        <w:t>U, and cardiovascular units, with responsibility for 98+ direct reports.</w:t>
      </w:r>
    </w:p>
    <w:p w14:paraId="5A7E3EB7" w14:textId="77777777" w:rsidR="00DD0CB1" w:rsidRPr="00DD0CB1" w:rsidRDefault="00DD0CB1" w:rsidP="00DD0CB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DD0CB1">
        <w:rPr>
          <w:rFonts w:ascii="Times New Roman" w:eastAsia="Times New Roman" w:hAnsi="Times New Roman" w:cs="Times New Roman"/>
          <w:kern w:val="0"/>
          <w14:ligatures w14:val="none"/>
        </w:rPr>
        <w:t>Lead compliance, quality improvement, and patient satisfaction initiatives across departments.</w:t>
      </w:r>
    </w:p>
    <w:p w14:paraId="3838D1B7" w14:textId="77777777" w:rsidR="00DD0CB1" w:rsidRPr="00DD0CB1" w:rsidRDefault="00DD0CB1" w:rsidP="00DD0CB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DD0CB1">
        <w:rPr>
          <w:rFonts w:ascii="Times New Roman" w:eastAsia="Times New Roman" w:hAnsi="Times New Roman" w:cs="Times New Roman"/>
          <w:kern w:val="0"/>
          <w14:ligatures w14:val="none"/>
        </w:rPr>
        <w:t>Implement leadership rounding and daily huddles to ensure accountability and communication.</w:t>
      </w:r>
    </w:p>
    <w:p w14:paraId="76D22E25" w14:textId="77777777" w:rsidR="00DD0CB1" w:rsidRPr="00DD0CB1" w:rsidRDefault="00DD0CB1" w:rsidP="00DD0CB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DD0CB1">
        <w:rPr>
          <w:rFonts w:ascii="Times New Roman" w:eastAsia="Times New Roman" w:hAnsi="Times New Roman" w:cs="Times New Roman"/>
          <w:kern w:val="0"/>
          <w14:ligatures w14:val="none"/>
        </w:rPr>
        <w:t>Drive staff education, annual evaluations, and performance optimization efforts.</w:t>
      </w:r>
    </w:p>
    <w:p w14:paraId="78414B62" w14:textId="77777777" w:rsidR="00DD0CB1" w:rsidRPr="00DD0CB1" w:rsidRDefault="00DD0CB1" w:rsidP="00DD0CB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DD0CB1">
        <w:rPr>
          <w:rFonts w:ascii="Times New Roman" w:eastAsia="Times New Roman" w:hAnsi="Times New Roman" w:cs="Times New Roman"/>
          <w:kern w:val="0"/>
          <w14:ligatures w14:val="none"/>
        </w:rPr>
        <w:t>Support organizational growth through the project management of new service line implementations.</w:t>
      </w:r>
    </w:p>
    <w:p w14:paraId="7BF5D7DF" w14:textId="77777777" w:rsidR="00DD0CB1" w:rsidRPr="00DD0CB1" w:rsidRDefault="00000000" w:rsidP="00DD0CB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5E9FE414">
          <v:rect id="_x0000_i1028" style="width:0;height:1.5pt" o:hralign="center" o:hrstd="t" o:hr="t" fillcolor="#a0a0a0" stroked="f"/>
        </w:pict>
      </w:r>
    </w:p>
    <w:p w14:paraId="21678E29" w14:textId="77777777" w:rsidR="00DD0CB1" w:rsidRPr="00DD0CB1" w:rsidRDefault="00DD0CB1" w:rsidP="00DD0CB1">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DD0CB1">
        <w:rPr>
          <w:rFonts w:ascii="Times New Roman" w:eastAsia="Times New Roman" w:hAnsi="Times New Roman" w:cs="Times New Roman"/>
          <w:b/>
          <w:bCs/>
          <w:kern w:val="0"/>
          <w14:ligatures w14:val="none"/>
        </w:rPr>
        <w:t>Clinical Education Director</w:t>
      </w:r>
    </w:p>
    <w:p w14:paraId="1CC57005" w14:textId="77777777" w:rsidR="00DD0CB1" w:rsidRPr="00DD0CB1" w:rsidRDefault="00DD0CB1" w:rsidP="00DD0CB1">
      <w:pPr>
        <w:spacing w:before="100" w:beforeAutospacing="1" w:after="100" w:afterAutospacing="1" w:line="240" w:lineRule="auto"/>
        <w:rPr>
          <w:rFonts w:ascii="Times New Roman" w:eastAsia="Times New Roman" w:hAnsi="Times New Roman" w:cs="Times New Roman"/>
          <w:kern w:val="0"/>
          <w14:ligatures w14:val="none"/>
        </w:rPr>
      </w:pPr>
      <w:r w:rsidRPr="00DD0CB1">
        <w:rPr>
          <w:rFonts w:ascii="Times New Roman" w:eastAsia="Times New Roman" w:hAnsi="Times New Roman" w:cs="Times New Roman"/>
          <w:b/>
          <w:bCs/>
          <w:kern w:val="0"/>
          <w14:ligatures w14:val="none"/>
        </w:rPr>
        <w:t>Community Hospital – Grand Junction, CO</w:t>
      </w:r>
      <w:r w:rsidRPr="00DD0CB1">
        <w:rPr>
          <w:rFonts w:ascii="Times New Roman" w:eastAsia="Times New Roman" w:hAnsi="Times New Roman" w:cs="Times New Roman"/>
          <w:kern w:val="0"/>
          <w14:ligatures w14:val="none"/>
        </w:rPr>
        <w:t xml:space="preserve"> | </w:t>
      </w:r>
      <w:r w:rsidRPr="00DD0CB1">
        <w:rPr>
          <w:rFonts w:ascii="Times New Roman" w:eastAsia="Times New Roman" w:hAnsi="Times New Roman" w:cs="Times New Roman"/>
          <w:i/>
          <w:iCs/>
          <w:kern w:val="0"/>
          <w14:ligatures w14:val="none"/>
        </w:rPr>
        <w:t>2011 – 2016</w:t>
      </w:r>
    </w:p>
    <w:p w14:paraId="5D674156" w14:textId="77777777" w:rsidR="00DD0CB1" w:rsidRPr="00DD0CB1" w:rsidRDefault="00DD0CB1" w:rsidP="00DD0CB1">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DD0CB1">
        <w:rPr>
          <w:rFonts w:ascii="Times New Roman" w:eastAsia="Times New Roman" w:hAnsi="Times New Roman" w:cs="Times New Roman"/>
          <w:kern w:val="0"/>
          <w14:ligatures w14:val="none"/>
        </w:rPr>
        <w:t>Designed and executed annual education programs for all clinical departments.</w:t>
      </w:r>
    </w:p>
    <w:p w14:paraId="5D42720F" w14:textId="77777777" w:rsidR="00DD0CB1" w:rsidRPr="00DD0CB1" w:rsidRDefault="00DD0CB1" w:rsidP="00DD0CB1">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DD0CB1">
        <w:rPr>
          <w:rFonts w:ascii="Times New Roman" w:eastAsia="Times New Roman" w:hAnsi="Times New Roman" w:cs="Times New Roman"/>
          <w:kern w:val="0"/>
          <w14:ligatures w14:val="none"/>
        </w:rPr>
        <w:t>Directed onboarding and clinical orientation for all new hires.</w:t>
      </w:r>
    </w:p>
    <w:p w14:paraId="591E7FEA" w14:textId="77777777" w:rsidR="00DD0CB1" w:rsidRPr="00DD0CB1" w:rsidRDefault="00DD0CB1" w:rsidP="00DD0CB1">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DD0CB1">
        <w:rPr>
          <w:rFonts w:ascii="Times New Roman" w:eastAsia="Times New Roman" w:hAnsi="Times New Roman" w:cs="Times New Roman"/>
          <w:kern w:val="0"/>
          <w14:ligatures w14:val="none"/>
        </w:rPr>
        <w:t>Maintained accreditation preparedness (Joint Commission), oversaw student program affiliations, and managed competencies across departments.</w:t>
      </w:r>
    </w:p>
    <w:p w14:paraId="021E2561" w14:textId="77777777" w:rsidR="00DD0CB1" w:rsidRPr="00DD0CB1" w:rsidRDefault="00000000" w:rsidP="00DD0CB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6FDB9FE">
          <v:rect id="_x0000_i1029" style="width:0;height:1.5pt" o:hralign="center" o:hrstd="t" o:hr="t" fillcolor="#a0a0a0" stroked="f"/>
        </w:pict>
      </w:r>
    </w:p>
    <w:p w14:paraId="598CA6E5" w14:textId="77777777" w:rsidR="00DD0CB1" w:rsidRPr="00DD0CB1" w:rsidRDefault="00DD0CB1" w:rsidP="00DD0CB1">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DD0CB1">
        <w:rPr>
          <w:rFonts w:ascii="Times New Roman" w:eastAsia="Times New Roman" w:hAnsi="Times New Roman" w:cs="Times New Roman"/>
          <w:b/>
          <w:bCs/>
          <w:kern w:val="0"/>
          <w14:ligatures w14:val="none"/>
        </w:rPr>
        <w:t>Emergency Room Registered Nurse</w:t>
      </w:r>
    </w:p>
    <w:p w14:paraId="03EB82ED" w14:textId="77777777" w:rsidR="00DD0CB1" w:rsidRPr="00DD0CB1" w:rsidRDefault="00DD0CB1" w:rsidP="00DD0CB1">
      <w:pPr>
        <w:spacing w:before="100" w:beforeAutospacing="1" w:after="100" w:afterAutospacing="1" w:line="240" w:lineRule="auto"/>
        <w:rPr>
          <w:rFonts w:ascii="Times New Roman" w:eastAsia="Times New Roman" w:hAnsi="Times New Roman" w:cs="Times New Roman"/>
          <w:kern w:val="0"/>
          <w14:ligatures w14:val="none"/>
        </w:rPr>
      </w:pPr>
      <w:r w:rsidRPr="00DD0CB1">
        <w:rPr>
          <w:rFonts w:ascii="Times New Roman" w:eastAsia="Times New Roman" w:hAnsi="Times New Roman" w:cs="Times New Roman"/>
          <w:b/>
          <w:bCs/>
          <w:kern w:val="0"/>
          <w14:ligatures w14:val="none"/>
        </w:rPr>
        <w:t>Community Hospital – Grand Junction, CO</w:t>
      </w:r>
      <w:r w:rsidRPr="00DD0CB1">
        <w:rPr>
          <w:rFonts w:ascii="Times New Roman" w:eastAsia="Times New Roman" w:hAnsi="Times New Roman" w:cs="Times New Roman"/>
          <w:kern w:val="0"/>
          <w14:ligatures w14:val="none"/>
        </w:rPr>
        <w:t xml:space="preserve"> | </w:t>
      </w:r>
      <w:r w:rsidRPr="00DD0CB1">
        <w:rPr>
          <w:rFonts w:ascii="Times New Roman" w:eastAsia="Times New Roman" w:hAnsi="Times New Roman" w:cs="Times New Roman"/>
          <w:i/>
          <w:iCs/>
          <w:kern w:val="0"/>
          <w14:ligatures w14:val="none"/>
        </w:rPr>
        <w:t>2008 – 2013</w:t>
      </w:r>
    </w:p>
    <w:p w14:paraId="7D0A7F82" w14:textId="77777777" w:rsidR="00DD0CB1" w:rsidRPr="00DD0CB1" w:rsidRDefault="00DD0CB1" w:rsidP="00DD0CB1">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DD0CB1">
        <w:rPr>
          <w:rFonts w:ascii="Times New Roman" w:eastAsia="Times New Roman" w:hAnsi="Times New Roman" w:cs="Times New Roman"/>
          <w:kern w:val="0"/>
          <w14:ligatures w14:val="none"/>
        </w:rPr>
        <w:t>Delivered high-acuity emergency care across patient populations, including trauma, sepsis, stroke, and cardiac events.</w:t>
      </w:r>
    </w:p>
    <w:p w14:paraId="16CA8E06" w14:textId="77777777" w:rsidR="00DD0CB1" w:rsidRPr="00DD0CB1" w:rsidRDefault="00DD0CB1" w:rsidP="00DD0CB1">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DD0CB1">
        <w:rPr>
          <w:rFonts w:ascii="Times New Roman" w:eastAsia="Times New Roman" w:hAnsi="Times New Roman" w:cs="Times New Roman"/>
          <w:kern w:val="0"/>
          <w14:ligatures w14:val="none"/>
        </w:rPr>
        <w:t>Proficient in triage (ESI), rapid interventions, and advanced procedures including RSI, cardioversion, and moderate sedation.</w:t>
      </w:r>
    </w:p>
    <w:p w14:paraId="73B72FF4" w14:textId="77777777" w:rsidR="00DD0CB1" w:rsidRPr="00DD0CB1" w:rsidRDefault="00DD0CB1" w:rsidP="00DD0CB1">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DD0CB1">
        <w:rPr>
          <w:rFonts w:ascii="Times New Roman" w:eastAsia="Times New Roman" w:hAnsi="Times New Roman" w:cs="Times New Roman"/>
          <w:kern w:val="0"/>
          <w14:ligatures w14:val="none"/>
        </w:rPr>
        <w:t>Participated in hospital Code and Rapid Response Teams.</w:t>
      </w:r>
    </w:p>
    <w:p w14:paraId="55B7912F" w14:textId="77777777" w:rsidR="00DD0CB1" w:rsidRPr="00DD0CB1" w:rsidRDefault="00000000" w:rsidP="00DD0CB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ED5203D">
          <v:rect id="_x0000_i1030" style="width:0;height:1.5pt" o:hralign="center" o:hrstd="t" o:hr="t" fillcolor="#a0a0a0" stroked="f"/>
        </w:pict>
      </w:r>
    </w:p>
    <w:p w14:paraId="1D33B720" w14:textId="77777777" w:rsidR="00DD0CB1" w:rsidRPr="00DD0CB1" w:rsidRDefault="00DD0CB1" w:rsidP="00DD0CB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D0CB1">
        <w:rPr>
          <w:rFonts w:ascii="Times New Roman" w:eastAsia="Times New Roman" w:hAnsi="Times New Roman" w:cs="Times New Roman"/>
          <w:b/>
          <w:bCs/>
          <w:kern w:val="0"/>
          <w:sz w:val="27"/>
          <w:szCs w:val="27"/>
          <w14:ligatures w14:val="none"/>
        </w:rPr>
        <w:lastRenderedPageBreak/>
        <w:t>EDUCATION</w:t>
      </w:r>
    </w:p>
    <w:p w14:paraId="1FA1C41D" w14:textId="1648FC7A" w:rsidR="00DD0CB1" w:rsidRPr="00DD0CB1" w:rsidRDefault="00DD0CB1" w:rsidP="00DD0CB1">
      <w:pPr>
        <w:pStyle w:val="Heading3"/>
        <w:rPr>
          <w:rFonts w:ascii="Times New Roman" w:hAnsi="Times New Roman" w:cs="Times New Roman"/>
          <w:color w:val="auto"/>
          <w:sz w:val="22"/>
          <w:szCs w:val="22"/>
        </w:rPr>
      </w:pPr>
      <w:r w:rsidRPr="00DD0CB1">
        <w:rPr>
          <w:rFonts w:ascii="Times New Roman" w:hAnsi="Times New Roman" w:cs="Times New Roman"/>
          <w:color w:val="auto"/>
          <w:sz w:val="22"/>
          <w:szCs w:val="22"/>
        </w:rPr>
        <w:t>Texas A &amp; M Law School</w:t>
      </w:r>
    </w:p>
    <w:p w14:paraId="1BED5CB6" w14:textId="50EF782A" w:rsidR="00DD0CB1" w:rsidRPr="00DD0CB1" w:rsidRDefault="00DD0CB1" w:rsidP="00DD0CB1">
      <w:pPr>
        <w:pStyle w:val="Heading3"/>
        <w:rPr>
          <w:rFonts w:ascii="Times New Roman" w:hAnsi="Times New Roman" w:cs="Times New Roman"/>
          <w:b/>
          <w:sz w:val="22"/>
          <w:szCs w:val="22"/>
        </w:rPr>
      </w:pPr>
      <w:r w:rsidRPr="00DD0CB1">
        <w:rPr>
          <w:rFonts w:ascii="Times New Roman" w:hAnsi="Times New Roman" w:cs="Times New Roman"/>
          <w:color w:val="auto"/>
          <w:sz w:val="22"/>
          <w:szCs w:val="22"/>
        </w:rPr>
        <w:tab/>
        <w:t>MLS of Healthcare Law and Policy</w:t>
      </w:r>
      <w:r>
        <w:rPr>
          <w:rFonts w:ascii="Times New Roman" w:hAnsi="Times New Roman" w:cs="Times New Roman"/>
          <w:bCs/>
          <w:color w:val="auto"/>
          <w:sz w:val="22"/>
          <w:szCs w:val="22"/>
        </w:rPr>
        <w:t xml:space="preserve">  </w:t>
      </w:r>
      <w:r w:rsidRPr="00DD0CB1">
        <w:rPr>
          <w:rFonts w:ascii="Times New Roman" w:hAnsi="Times New Roman" w:cs="Times New Roman"/>
          <w:bCs/>
          <w:color w:val="auto"/>
          <w:sz w:val="22"/>
          <w:szCs w:val="22"/>
        </w:rPr>
        <w:t>202</w:t>
      </w:r>
      <w:r w:rsidR="001E733C">
        <w:rPr>
          <w:rFonts w:ascii="Times New Roman" w:hAnsi="Times New Roman" w:cs="Times New Roman"/>
          <w:bCs/>
          <w:color w:val="auto"/>
          <w:sz w:val="22"/>
          <w:szCs w:val="22"/>
        </w:rPr>
        <w:t>4</w:t>
      </w:r>
    </w:p>
    <w:p w14:paraId="7C0A733A" w14:textId="77777777" w:rsidR="00DD0CB1" w:rsidRPr="00DD0CB1" w:rsidRDefault="00DD0CB1" w:rsidP="00DD0CB1">
      <w:pPr>
        <w:pStyle w:val="Heading3"/>
        <w:rPr>
          <w:rFonts w:ascii="Times New Roman" w:hAnsi="Times New Roman" w:cs="Times New Roman"/>
          <w:color w:val="auto"/>
          <w:sz w:val="22"/>
          <w:szCs w:val="22"/>
        </w:rPr>
      </w:pPr>
      <w:r w:rsidRPr="00DD0CB1">
        <w:rPr>
          <w:rFonts w:ascii="Times New Roman" w:hAnsi="Times New Roman" w:cs="Times New Roman"/>
          <w:color w:val="auto"/>
          <w:sz w:val="22"/>
          <w:szCs w:val="22"/>
        </w:rPr>
        <w:t xml:space="preserve">Colorado Mesa University, Grand Junction, Colorado </w:t>
      </w:r>
    </w:p>
    <w:p w14:paraId="37F3725B" w14:textId="6C95E6C1" w:rsidR="00DD0CB1" w:rsidRPr="00DD0CB1" w:rsidRDefault="00DD0CB1" w:rsidP="00DD0CB1">
      <w:pPr>
        <w:pStyle w:val="Heading3"/>
        <w:ind w:firstLine="720"/>
        <w:rPr>
          <w:rFonts w:ascii="Times New Roman" w:hAnsi="Times New Roman" w:cs="Times New Roman"/>
          <w:b/>
          <w:color w:val="auto"/>
          <w:sz w:val="22"/>
          <w:szCs w:val="22"/>
        </w:rPr>
      </w:pPr>
      <w:r w:rsidRPr="00DD0CB1">
        <w:rPr>
          <w:rFonts w:ascii="Times New Roman" w:hAnsi="Times New Roman" w:cs="Times New Roman"/>
          <w:color w:val="auto"/>
          <w:sz w:val="22"/>
          <w:szCs w:val="22"/>
        </w:rPr>
        <w:t xml:space="preserve">Bachelor of Science in Nursing </w:t>
      </w:r>
      <w:r w:rsidRPr="00DD0CB1">
        <w:rPr>
          <w:rFonts w:ascii="Times New Roman" w:hAnsi="Times New Roman" w:cs="Times New Roman"/>
          <w:color w:val="auto"/>
          <w:sz w:val="22"/>
          <w:szCs w:val="22"/>
        </w:rPr>
        <w:tab/>
        <w:t xml:space="preserve"> 2008</w:t>
      </w:r>
    </w:p>
    <w:p w14:paraId="313D239D" w14:textId="77777777" w:rsidR="00DD0CB1" w:rsidRPr="00DD0CB1" w:rsidRDefault="00000000" w:rsidP="00DD0CB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963FEE9">
          <v:rect id="_x0000_i1031" style="width:0;height:1.5pt" o:hralign="center" o:hrstd="t" o:hr="t" fillcolor="#a0a0a0" stroked="f"/>
        </w:pict>
      </w:r>
    </w:p>
    <w:p w14:paraId="118C1195" w14:textId="77777777" w:rsidR="00DD0CB1" w:rsidRPr="00DD0CB1" w:rsidRDefault="00DD0CB1" w:rsidP="00DD0CB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D0CB1">
        <w:rPr>
          <w:rFonts w:ascii="Times New Roman" w:eastAsia="Times New Roman" w:hAnsi="Times New Roman" w:cs="Times New Roman"/>
          <w:b/>
          <w:bCs/>
          <w:kern w:val="0"/>
          <w:sz w:val="27"/>
          <w:szCs w:val="27"/>
          <w14:ligatures w14:val="none"/>
        </w:rPr>
        <w:t>CERTIFICATIONS</w:t>
      </w:r>
    </w:p>
    <w:p w14:paraId="458B48E9" w14:textId="719C7B71" w:rsidR="00DD0CB1" w:rsidRDefault="00EC1D41" w:rsidP="00DD0CB1">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Board Certified Nurse Executive (NE-BC)</w:t>
      </w:r>
    </w:p>
    <w:p w14:paraId="61F18543" w14:textId="3A8F6446" w:rsidR="00EC1D41" w:rsidRPr="00DD0CB1" w:rsidRDefault="00EC1D41" w:rsidP="00DD0CB1">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Certificate in Health Law, Policy, and Management</w:t>
      </w:r>
    </w:p>
    <w:p w14:paraId="392661F2" w14:textId="36C606AD" w:rsidR="00DD0CB1" w:rsidRPr="00DD0CB1" w:rsidRDefault="00EC1D41" w:rsidP="00EC1D41">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BLS, ACLS, PALS, </w:t>
      </w:r>
      <w:r w:rsidR="00DD0CB1" w:rsidRPr="00DD0CB1">
        <w:rPr>
          <w:rFonts w:ascii="Times New Roman" w:eastAsia="Times New Roman" w:hAnsi="Times New Roman" w:cs="Times New Roman"/>
          <w:kern w:val="0"/>
          <w14:ligatures w14:val="none"/>
        </w:rPr>
        <w:t>ENPC, TNCC, TCAR</w:t>
      </w:r>
      <w:r>
        <w:rPr>
          <w:rFonts w:ascii="Times New Roman" w:eastAsia="Times New Roman" w:hAnsi="Times New Roman" w:cs="Times New Roman"/>
          <w:kern w:val="0"/>
          <w14:ligatures w14:val="none"/>
        </w:rPr>
        <w:t xml:space="preserve">, </w:t>
      </w:r>
    </w:p>
    <w:p w14:paraId="10884195" w14:textId="77777777" w:rsidR="00DD0CB1" w:rsidRPr="00DD0CB1" w:rsidRDefault="00000000" w:rsidP="00DD0CB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C36FA73">
          <v:rect id="_x0000_i1032" style="width:0;height:1.5pt" o:hralign="center" o:hrstd="t" o:hr="t" fillcolor="#a0a0a0" stroked="f"/>
        </w:pict>
      </w:r>
    </w:p>
    <w:p w14:paraId="56489B3D" w14:textId="77777777" w:rsidR="00DD0CB1" w:rsidRPr="00DD0CB1" w:rsidRDefault="00DD0CB1" w:rsidP="00DD0CB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D0CB1">
        <w:rPr>
          <w:rFonts w:ascii="Times New Roman" w:eastAsia="Times New Roman" w:hAnsi="Times New Roman" w:cs="Times New Roman"/>
          <w:b/>
          <w:bCs/>
          <w:kern w:val="0"/>
          <w:sz w:val="27"/>
          <w:szCs w:val="27"/>
          <w14:ligatures w14:val="none"/>
        </w:rPr>
        <w:t>PROFESSIONAL MEMBERSHIPS</w:t>
      </w:r>
    </w:p>
    <w:p w14:paraId="07631BA1" w14:textId="77777777" w:rsidR="00EC1D41" w:rsidRDefault="00EC1D41" w:rsidP="00DD0CB1">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American Organization for Nursing Leadership (AONL)</w:t>
      </w:r>
    </w:p>
    <w:p w14:paraId="3A785026" w14:textId="2628D43E" w:rsidR="00DD0CB1" w:rsidRPr="00DD0CB1" w:rsidRDefault="00DD0CB1" w:rsidP="00DD0CB1">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DD0CB1">
        <w:rPr>
          <w:rFonts w:ascii="Times New Roman" w:eastAsia="Times New Roman" w:hAnsi="Times New Roman" w:cs="Times New Roman"/>
          <w:kern w:val="0"/>
          <w14:ligatures w14:val="none"/>
        </w:rPr>
        <w:t>Emergency Nurses Association (ENA)</w:t>
      </w:r>
    </w:p>
    <w:p w14:paraId="34A7853E" w14:textId="77777777" w:rsidR="00DD0CB1" w:rsidRPr="00DD0CB1" w:rsidRDefault="00DD0CB1" w:rsidP="00DD0CB1">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DD0CB1">
        <w:rPr>
          <w:rFonts w:ascii="Times New Roman" w:eastAsia="Times New Roman" w:hAnsi="Times New Roman" w:cs="Times New Roman"/>
          <w:kern w:val="0"/>
          <w14:ligatures w14:val="none"/>
        </w:rPr>
        <w:t>American Trauma Society (ATS)</w:t>
      </w:r>
    </w:p>
    <w:p w14:paraId="19AF6149" w14:textId="1DBAD82A" w:rsidR="00DD0CB1" w:rsidRPr="00DD0CB1" w:rsidRDefault="00EC1D41" w:rsidP="00DD0CB1">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Nurses Christian Fellowship (NCF)</w:t>
      </w:r>
    </w:p>
    <w:p w14:paraId="7833E51D" w14:textId="77777777" w:rsidR="00DD0CB1" w:rsidRPr="00DD0CB1" w:rsidRDefault="00000000" w:rsidP="00DD0CB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7432E464">
          <v:rect id="_x0000_i1033" style="width:0;height:1.5pt" o:hralign="center" o:hrstd="t" o:hr="t" fillcolor="#a0a0a0" stroked="f"/>
        </w:pict>
      </w:r>
    </w:p>
    <w:p w14:paraId="79E98131" w14:textId="77777777" w:rsidR="00DD0CB1" w:rsidRPr="00DD0CB1" w:rsidRDefault="00DD0CB1" w:rsidP="00DD0CB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D0CB1">
        <w:rPr>
          <w:rFonts w:ascii="Times New Roman" w:eastAsia="Times New Roman" w:hAnsi="Times New Roman" w:cs="Times New Roman"/>
          <w:b/>
          <w:bCs/>
          <w:kern w:val="0"/>
          <w:sz w:val="27"/>
          <w:szCs w:val="27"/>
          <w14:ligatures w14:val="none"/>
        </w:rPr>
        <w:t>VOLUNTEER &amp; COMMUNITY ENGAGEMENT</w:t>
      </w:r>
    </w:p>
    <w:p w14:paraId="5CFA21EB" w14:textId="77777777" w:rsidR="00EC1D41" w:rsidRPr="00DD0CB1" w:rsidRDefault="00EC1D41" w:rsidP="00EC1D41">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DD0CB1">
        <w:rPr>
          <w:rFonts w:ascii="Times New Roman" w:eastAsia="Times New Roman" w:hAnsi="Times New Roman" w:cs="Times New Roman"/>
          <w:kern w:val="0"/>
          <w14:ligatures w14:val="none"/>
        </w:rPr>
        <w:t>Special Olympics Colorado – Game Council &amp; Olympic Town Coordinator (2015 – Present)</w:t>
      </w:r>
    </w:p>
    <w:p w14:paraId="0E0E3827" w14:textId="7E8DFDE1" w:rsidR="00DD0CB1" w:rsidRPr="00DD0CB1" w:rsidRDefault="00DD0CB1" w:rsidP="00DD0CB1">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DD0CB1">
        <w:rPr>
          <w:rFonts w:ascii="Times New Roman" w:eastAsia="Times New Roman" w:hAnsi="Times New Roman" w:cs="Times New Roman"/>
          <w:kern w:val="0"/>
          <w14:ligatures w14:val="none"/>
        </w:rPr>
        <w:t xml:space="preserve">Paramedic/EMT Advisory Board – Colorado Mesa University (2018 – </w:t>
      </w:r>
      <w:r w:rsidR="00EC1D41">
        <w:rPr>
          <w:rFonts w:ascii="Times New Roman" w:eastAsia="Times New Roman" w:hAnsi="Times New Roman" w:cs="Times New Roman"/>
          <w:kern w:val="0"/>
          <w14:ligatures w14:val="none"/>
        </w:rPr>
        <w:t>2024</w:t>
      </w:r>
      <w:r w:rsidRPr="00DD0CB1">
        <w:rPr>
          <w:rFonts w:ascii="Times New Roman" w:eastAsia="Times New Roman" w:hAnsi="Times New Roman" w:cs="Times New Roman"/>
          <w:kern w:val="0"/>
          <w14:ligatures w14:val="none"/>
        </w:rPr>
        <w:t>)</w:t>
      </w:r>
    </w:p>
    <w:p w14:paraId="528CF3AD" w14:textId="6B7DF4FF" w:rsidR="00DD0CB1" w:rsidRPr="00DD0CB1" w:rsidRDefault="00DD0CB1" w:rsidP="00DD0CB1">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DD0CB1">
        <w:rPr>
          <w:rFonts w:ascii="Times New Roman" w:eastAsia="Times New Roman" w:hAnsi="Times New Roman" w:cs="Times New Roman"/>
          <w:kern w:val="0"/>
          <w14:ligatures w14:val="none"/>
        </w:rPr>
        <w:t xml:space="preserve">“How Are </w:t>
      </w:r>
      <w:r w:rsidR="00EC1D41" w:rsidRPr="00DD0CB1">
        <w:rPr>
          <w:rFonts w:ascii="Times New Roman" w:eastAsia="Times New Roman" w:hAnsi="Times New Roman" w:cs="Times New Roman"/>
          <w:kern w:val="0"/>
          <w14:ligatures w14:val="none"/>
        </w:rPr>
        <w:t>the</w:t>
      </w:r>
      <w:r w:rsidRPr="00DD0CB1">
        <w:rPr>
          <w:rFonts w:ascii="Times New Roman" w:eastAsia="Times New Roman" w:hAnsi="Times New Roman" w:cs="Times New Roman"/>
          <w:kern w:val="0"/>
          <w14:ligatures w14:val="none"/>
        </w:rPr>
        <w:t xml:space="preserve"> Children” Child Abuse Committee (2020 – </w:t>
      </w:r>
      <w:r w:rsidR="00EC1D41">
        <w:rPr>
          <w:rFonts w:ascii="Times New Roman" w:eastAsia="Times New Roman" w:hAnsi="Times New Roman" w:cs="Times New Roman"/>
          <w:kern w:val="0"/>
          <w14:ligatures w14:val="none"/>
        </w:rPr>
        <w:t>2024</w:t>
      </w:r>
      <w:r w:rsidRPr="00DD0CB1">
        <w:rPr>
          <w:rFonts w:ascii="Times New Roman" w:eastAsia="Times New Roman" w:hAnsi="Times New Roman" w:cs="Times New Roman"/>
          <w:kern w:val="0"/>
          <w14:ligatures w14:val="none"/>
        </w:rPr>
        <w:t>)</w:t>
      </w:r>
    </w:p>
    <w:p w14:paraId="046D26F1" w14:textId="484F5606" w:rsidR="00DD0CB1" w:rsidRPr="00DD0CB1" w:rsidRDefault="00DD0CB1" w:rsidP="00DD0CB1">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DD0CB1">
        <w:rPr>
          <w:rFonts w:ascii="Times New Roman" w:eastAsia="Times New Roman" w:hAnsi="Times New Roman" w:cs="Times New Roman"/>
          <w:kern w:val="0"/>
          <w14:ligatures w14:val="none"/>
        </w:rPr>
        <w:t xml:space="preserve">Mesa County Sexual Assault Response Team (2016 – </w:t>
      </w:r>
      <w:r w:rsidR="00EC1D41">
        <w:rPr>
          <w:rFonts w:ascii="Times New Roman" w:eastAsia="Times New Roman" w:hAnsi="Times New Roman" w:cs="Times New Roman"/>
          <w:kern w:val="0"/>
          <w14:ligatures w14:val="none"/>
        </w:rPr>
        <w:t>2024</w:t>
      </w:r>
      <w:r w:rsidRPr="00DD0CB1">
        <w:rPr>
          <w:rFonts w:ascii="Times New Roman" w:eastAsia="Times New Roman" w:hAnsi="Times New Roman" w:cs="Times New Roman"/>
          <w:kern w:val="0"/>
          <w14:ligatures w14:val="none"/>
        </w:rPr>
        <w:t>)</w:t>
      </w:r>
    </w:p>
    <w:p w14:paraId="096C0692" w14:textId="77777777" w:rsidR="002C784C" w:rsidRDefault="002C784C"/>
    <w:sectPr w:rsidR="002C784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184AB" w14:textId="77777777" w:rsidR="00A16979" w:rsidRDefault="00A16979" w:rsidP="00DD0CB1">
      <w:pPr>
        <w:spacing w:after="0" w:line="240" w:lineRule="auto"/>
      </w:pPr>
      <w:r>
        <w:separator/>
      </w:r>
    </w:p>
  </w:endnote>
  <w:endnote w:type="continuationSeparator" w:id="0">
    <w:p w14:paraId="0FEDAE95" w14:textId="77777777" w:rsidR="00A16979" w:rsidRDefault="00A16979" w:rsidP="00DD0C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4A931" w14:textId="77777777" w:rsidR="00B17929" w:rsidRDefault="00B179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A47C6" w14:textId="77777777" w:rsidR="00B17929" w:rsidRDefault="00B179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088E4" w14:textId="77777777" w:rsidR="00B17929" w:rsidRDefault="00B179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9910D" w14:textId="77777777" w:rsidR="00A16979" w:rsidRDefault="00A16979" w:rsidP="00DD0CB1">
      <w:pPr>
        <w:spacing w:after="0" w:line="240" w:lineRule="auto"/>
      </w:pPr>
      <w:r>
        <w:separator/>
      </w:r>
    </w:p>
  </w:footnote>
  <w:footnote w:type="continuationSeparator" w:id="0">
    <w:p w14:paraId="4D323DE7" w14:textId="77777777" w:rsidR="00A16979" w:rsidRDefault="00A16979" w:rsidP="00DD0C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C5DB6" w14:textId="77777777" w:rsidR="00B17929" w:rsidRDefault="00B179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10705" w14:textId="181E7A64" w:rsidR="00DD0CB1" w:rsidRPr="00DD0CB1" w:rsidRDefault="00DD0CB1" w:rsidP="00DD0CB1">
    <w:pPr>
      <w:spacing w:line="240" w:lineRule="auto"/>
      <w:jc w:val="center"/>
      <w:rPr>
        <w:rFonts w:ascii="Times New Roman" w:hAnsi="Times New Roman" w:cs="Times New Roman"/>
        <w:sz w:val="28"/>
        <w:szCs w:val="28"/>
      </w:rPr>
    </w:pPr>
    <w:r w:rsidRPr="00DD0CB1">
      <w:rPr>
        <w:rFonts w:ascii="Times New Roman" w:hAnsi="Times New Roman" w:cs="Times New Roman"/>
        <w:b/>
        <w:sz w:val="28"/>
        <w:szCs w:val="28"/>
      </w:rPr>
      <w:t xml:space="preserve">Tamara Honnen </w:t>
    </w:r>
    <w:r w:rsidR="00B17929">
      <w:rPr>
        <w:rFonts w:ascii="Times New Roman" w:hAnsi="Times New Roman" w:cs="Times New Roman"/>
        <w:b/>
        <w:sz w:val="28"/>
        <w:szCs w:val="28"/>
      </w:rPr>
      <w:t xml:space="preserve">MLS, </w:t>
    </w:r>
    <w:r w:rsidRPr="00DD0CB1">
      <w:rPr>
        <w:rFonts w:ascii="Times New Roman" w:hAnsi="Times New Roman" w:cs="Times New Roman"/>
        <w:b/>
        <w:sz w:val="28"/>
        <w:szCs w:val="28"/>
      </w:rPr>
      <w:t>BSN, RN, NE-BC</w:t>
    </w:r>
  </w:p>
  <w:p w14:paraId="58271512" w14:textId="77777777" w:rsidR="00DD0CB1" w:rsidRPr="00DD0CB1" w:rsidRDefault="00DD0CB1" w:rsidP="00DD0CB1">
    <w:pPr>
      <w:spacing w:line="240" w:lineRule="auto"/>
      <w:jc w:val="center"/>
      <w:rPr>
        <w:rFonts w:ascii="Times New Roman" w:hAnsi="Times New Roman" w:cs="Times New Roman"/>
        <w:sz w:val="22"/>
        <w:szCs w:val="22"/>
      </w:rPr>
    </w:pPr>
    <w:r w:rsidRPr="00DD0CB1">
      <w:rPr>
        <w:rFonts w:ascii="Times New Roman" w:hAnsi="Times New Roman" w:cs="Times New Roman"/>
        <w:sz w:val="22"/>
        <w:szCs w:val="22"/>
      </w:rPr>
      <w:t>2477 Wolcott Avenue Grand Junction, CO 81505</w:t>
    </w:r>
  </w:p>
  <w:p w14:paraId="6E602D9A" w14:textId="77777777" w:rsidR="00DD0CB1" w:rsidRPr="00DD0CB1" w:rsidRDefault="00DD0CB1" w:rsidP="00DD0CB1">
    <w:pPr>
      <w:spacing w:line="240" w:lineRule="auto"/>
      <w:jc w:val="center"/>
      <w:rPr>
        <w:rFonts w:ascii="Times New Roman" w:hAnsi="Times New Roman" w:cs="Times New Roman"/>
        <w:bCs/>
        <w:sz w:val="22"/>
        <w:szCs w:val="22"/>
      </w:rPr>
    </w:pPr>
    <w:r w:rsidRPr="00DD0CB1">
      <w:rPr>
        <w:rFonts w:ascii="Times New Roman" w:hAnsi="Times New Roman" w:cs="Times New Roman"/>
        <w:bCs/>
        <w:sz w:val="22"/>
        <w:szCs w:val="22"/>
      </w:rPr>
      <w:t>Cell: (970) 640-5031</w:t>
    </w:r>
  </w:p>
  <w:p w14:paraId="7AC25385" w14:textId="77777777" w:rsidR="00DD0CB1" w:rsidRPr="00DD0CB1" w:rsidRDefault="00DD0CB1" w:rsidP="00DD0CB1">
    <w:pPr>
      <w:spacing w:line="240" w:lineRule="auto"/>
      <w:jc w:val="center"/>
      <w:rPr>
        <w:rFonts w:ascii="Times New Roman" w:hAnsi="Times New Roman" w:cs="Times New Roman"/>
        <w:sz w:val="22"/>
        <w:szCs w:val="22"/>
      </w:rPr>
    </w:pPr>
    <w:r w:rsidRPr="00DD0CB1">
      <w:rPr>
        <w:rFonts w:ascii="Times New Roman" w:hAnsi="Times New Roman" w:cs="Times New Roman"/>
        <w:sz w:val="22"/>
        <w:szCs w:val="22"/>
      </w:rPr>
      <w:t>Tamilynn0267@gmail.com</w:t>
    </w:r>
  </w:p>
  <w:p w14:paraId="360467A1" w14:textId="22E059F3" w:rsidR="00DD0CB1" w:rsidRDefault="00DD0CB1">
    <w:pPr>
      <w:pStyle w:val="Header"/>
    </w:pPr>
  </w:p>
  <w:p w14:paraId="00C421EF" w14:textId="77777777" w:rsidR="00DD0CB1" w:rsidRDefault="00DD0C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455DB" w14:textId="77777777" w:rsidR="00B17929" w:rsidRDefault="00B179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6690"/>
    <w:multiLevelType w:val="multilevel"/>
    <w:tmpl w:val="F43C6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9254AD"/>
    <w:multiLevelType w:val="multilevel"/>
    <w:tmpl w:val="5276E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794861"/>
    <w:multiLevelType w:val="multilevel"/>
    <w:tmpl w:val="0270F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AD153C"/>
    <w:multiLevelType w:val="multilevel"/>
    <w:tmpl w:val="A01CC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CF2816"/>
    <w:multiLevelType w:val="multilevel"/>
    <w:tmpl w:val="37947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A75A40"/>
    <w:multiLevelType w:val="multilevel"/>
    <w:tmpl w:val="0FC44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BA686B"/>
    <w:multiLevelType w:val="multilevel"/>
    <w:tmpl w:val="2924C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D94358"/>
    <w:multiLevelType w:val="multilevel"/>
    <w:tmpl w:val="96A23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FC122C"/>
    <w:multiLevelType w:val="multilevel"/>
    <w:tmpl w:val="C01A1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D70376"/>
    <w:multiLevelType w:val="multilevel"/>
    <w:tmpl w:val="E162E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0928DB"/>
    <w:multiLevelType w:val="multilevel"/>
    <w:tmpl w:val="09FED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3937423">
    <w:abstractNumId w:val="7"/>
  </w:num>
  <w:num w:numId="2" w16cid:durableId="2084594854">
    <w:abstractNumId w:val="6"/>
  </w:num>
  <w:num w:numId="3" w16cid:durableId="952178172">
    <w:abstractNumId w:val="0"/>
  </w:num>
  <w:num w:numId="4" w16cid:durableId="391655350">
    <w:abstractNumId w:val="5"/>
  </w:num>
  <w:num w:numId="5" w16cid:durableId="288708599">
    <w:abstractNumId w:val="4"/>
  </w:num>
  <w:num w:numId="6" w16cid:durableId="1736275111">
    <w:abstractNumId w:val="9"/>
  </w:num>
  <w:num w:numId="7" w16cid:durableId="1191650159">
    <w:abstractNumId w:val="10"/>
  </w:num>
  <w:num w:numId="8" w16cid:durableId="175928690">
    <w:abstractNumId w:val="2"/>
  </w:num>
  <w:num w:numId="9" w16cid:durableId="494734420">
    <w:abstractNumId w:val="8"/>
  </w:num>
  <w:num w:numId="10" w16cid:durableId="780488162">
    <w:abstractNumId w:val="3"/>
  </w:num>
  <w:num w:numId="11" w16cid:durableId="10349612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CB1"/>
    <w:rsid w:val="001E733C"/>
    <w:rsid w:val="002C784C"/>
    <w:rsid w:val="005954F5"/>
    <w:rsid w:val="00656635"/>
    <w:rsid w:val="00713F94"/>
    <w:rsid w:val="008032D6"/>
    <w:rsid w:val="00A16979"/>
    <w:rsid w:val="00A4366E"/>
    <w:rsid w:val="00AB22BF"/>
    <w:rsid w:val="00B17929"/>
    <w:rsid w:val="00DD0CB1"/>
    <w:rsid w:val="00E84749"/>
    <w:rsid w:val="00EA1EAE"/>
    <w:rsid w:val="00EC1D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A4C9F"/>
  <w15:chartTrackingRefBased/>
  <w15:docId w15:val="{4A20A765-BA41-4382-A78A-C09598F22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0C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0C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0C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0C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0C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0C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0C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0C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0C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0C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0C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0C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0C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0C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0C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0C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0C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0CB1"/>
    <w:rPr>
      <w:rFonts w:eastAsiaTheme="majorEastAsia" w:cstheme="majorBidi"/>
      <w:color w:val="272727" w:themeColor="text1" w:themeTint="D8"/>
    </w:rPr>
  </w:style>
  <w:style w:type="paragraph" w:styleId="Title">
    <w:name w:val="Title"/>
    <w:basedOn w:val="Normal"/>
    <w:next w:val="Normal"/>
    <w:link w:val="TitleChar"/>
    <w:uiPriority w:val="10"/>
    <w:qFormat/>
    <w:rsid w:val="00DD0C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0C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0C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0C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0CB1"/>
    <w:pPr>
      <w:spacing w:before="160"/>
      <w:jc w:val="center"/>
    </w:pPr>
    <w:rPr>
      <w:i/>
      <w:iCs/>
      <w:color w:val="404040" w:themeColor="text1" w:themeTint="BF"/>
    </w:rPr>
  </w:style>
  <w:style w:type="character" w:customStyle="1" w:styleId="QuoteChar">
    <w:name w:val="Quote Char"/>
    <w:basedOn w:val="DefaultParagraphFont"/>
    <w:link w:val="Quote"/>
    <w:uiPriority w:val="29"/>
    <w:rsid w:val="00DD0CB1"/>
    <w:rPr>
      <w:i/>
      <w:iCs/>
      <w:color w:val="404040" w:themeColor="text1" w:themeTint="BF"/>
    </w:rPr>
  </w:style>
  <w:style w:type="paragraph" w:styleId="ListParagraph">
    <w:name w:val="List Paragraph"/>
    <w:basedOn w:val="Normal"/>
    <w:uiPriority w:val="34"/>
    <w:qFormat/>
    <w:rsid w:val="00DD0CB1"/>
    <w:pPr>
      <w:ind w:left="720"/>
      <w:contextualSpacing/>
    </w:pPr>
  </w:style>
  <w:style w:type="character" w:styleId="IntenseEmphasis">
    <w:name w:val="Intense Emphasis"/>
    <w:basedOn w:val="DefaultParagraphFont"/>
    <w:uiPriority w:val="21"/>
    <w:qFormat/>
    <w:rsid w:val="00DD0CB1"/>
    <w:rPr>
      <w:i/>
      <w:iCs/>
      <w:color w:val="0F4761" w:themeColor="accent1" w:themeShade="BF"/>
    </w:rPr>
  </w:style>
  <w:style w:type="paragraph" w:styleId="IntenseQuote">
    <w:name w:val="Intense Quote"/>
    <w:basedOn w:val="Normal"/>
    <w:next w:val="Normal"/>
    <w:link w:val="IntenseQuoteChar"/>
    <w:uiPriority w:val="30"/>
    <w:qFormat/>
    <w:rsid w:val="00DD0C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0CB1"/>
    <w:rPr>
      <w:i/>
      <w:iCs/>
      <w:color w:val="0F4761" w:themeColor="accent1" w:themeShade="BF"/>
    </w:rPr>
  </w:style>
  <w:style w:type="character" w:styleId="IntenseReference">
    <w:name w:val="Intense Reference"/>
    <w:basedOn w:val="DefaultParagraphFont"/>
    <w:uiPriority w:val="32"/>
    <w:qFormat/>
    <w:rsid w:val="00DD0CB1"/>
    <w:rPr>
      <w:b/>
      <w:bCs/>
      <w:smallCaps/>
      <w:color w:val="0F4761" w:themeColor="accent1" w:themeShade="BF"/>
      <w:spacing w:val="5"/>
    </w:rPr>
  </w:style>
  <w:style w:type="paragraph" w:styleId="Header">
    <w:name w:val="header"/>
    <w:basedOn w:val="Normal"/>
    <w:link w:val="HeaderChar"/>
    <w:uiPriority w:val="99"/>
    <w:unhideWhenUsed/>
    <w:rsid w:val="00DD0C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0CB1"/>
  </w:style>
  <w:style w:type="paragraph" w:styleId="Footer">
    <w:name w:val="footer"/>
    <w:basedOn w:val="Normal"/>
    <w:link w:val="FooterChar"/>
    <w:uiPriority w:val="99"/>
    <w:unhideWhenUsed/>
    <w:rsid w:val="00DD0C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0C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546</Words>
  <Characters>3115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Mercy Ships</Company>
  <LinksUpToDate>false</LinksUpToDate>
  <CharactersWithSpaces>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Honnen</dc:creator>
  <cp:keywords/>
  <dc:description/>
  <cp:lastModifiedBy>Tami Honnen</cp:lastModifiedBy>
  <cp:revision>4</cp:revision>
  <cp:lastPrinted>2025-09-08T12:30:00Z</cp:lastPrinted>
  <dcterms:created xsi:type="dcterms:W3CDTF">2025-09-08T12:24:00Z</dcterms:created>
  <dcterms:modified xsi:type="dcterms:W3CDTF">2026-02-04T12:29:00Z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dde22d0-4693-484d-9219-8372031fb76e_Enabled">
    <vt:lpwstr>true</vt:lpwstr>
  </property>
  <property fmtid="{D5CDD505-2E9C-101B-9397-08002B2CF9AE}" pid="3" name="MSIP_Label_0dde22d0-4693-484d-9219-8372031fb76e_SetDate">
    <vt:lpwstr>2026-02-04T12:29:13Z</vt:lpwstr>
  </property>
  <property fmtid="{D5CDD505-2E9C-101B-9397-08002B2CF9AE}" pid="4" name="MSIP_Label_0dde22d0-4693-484d-9219-8372031fb76e_Method">
    <vt:lpwstr>Standard</vt:lpwstr>
  </property>
  <property fmtid="{D5CDD505-2E9C-101B-9397-08002B2CF9AE}" pid="5" name="MSIP_Label_0dde22d0-4693-484d-9219-8372031fb76e_Name">
    <vt:lpwstr>Confidential</vt:lpwstr>
  </property>
  <property fmtid="{D5CDD505-2E9C-101B-9397-08002B2CF9AE}" pid="6" name="MSIP_Label_0dde22d0-4693-484d-9219-8372031fb76e_SiteId">
    <vt:lpwstr>43f9d834-7571-490e-aa09-35aa1fb11d64</vt:lpwstr>
  </property>
  <property fmtid="{D5CDD505-2E9C-101B-9397-08002B2CF9AE}" pid="7" name="MSIP_Label_0dde22d0-4693-484d-9219-8372031fb76e_ActionId">
    <vt:lpwstr>da67a1fc-9f04-403d-ba3b-1db9a30150eb</vt:lpwstr>
  </property>
  <property fmtid="{D5CDD505-2E9C-101B-9397-08002B2CF9AE}" pid="8" name="MSIP_Label_0dde22d0-4693-484d-9219-8372031fb76e_ContentBits">
    <vt:lpwstr>0</vt:lpwstr>
  </property>
  <property fmtid="{D5CDD505-2E9C-101B-9397-08002B2CF9AE}" pid="9" name="MSIP_Label_0dde22d0-4693-484d-9219-8372031fb76e_Tag">
    <vt:lpwstr>10, 3, 0, 1</vt:lpwstr>
  </property>
</Properties>
</file>